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187F87E1" w14:textId="24E5F244" w:rsidR="003A61DD" w:rsidRDefault="00E57E45" w:rsidP="001A3C46">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1A3C46" w:rsidRPr="001A3C46">
        <w:rPr>
          <w:rFonts w:ascii="Book Antiqua" w:hAnsi="Book Antiqua" w:cs="Arial"/>
          <w:b/>
          <w:bCs/>
          <w:color w:val="365F91" w:themeColor="accent1" w:themeShade="BF"/>
          <w:sz w:val="22"/>
          <w:szCs w:val="22"/>
        </w:rPr>
        <w:t>Inter-Regional Strengthening between SR</w:t>
      </w:r>
      <w:r w:rsidR="001A3C46">
        <w:rPr>
          <w:rFonts w:ascii="Book Antiqua" w:hAnsi="Book Antiqua" w:cs="Arial"/>
          <w:b/>
          <w:bCs/>
          <w:color w:val="365F91" w:themeColor="accent1" w:themeShade="BF"/>
          <w:sz w:val="22"/>
          <w:szCs w:val="22"/>
        </w:rPr>
        <w:t xml:space="preserve"> </w:t>
      </w:r>
      <w:r w:rsidR="001A3C46" w:rsidRPr="001A3C46">
        <w:rPr>
          <w:rFonts w:ascii="Book Antiqua" w:hAnsi="Book Antiqua" w:cs="Arial"/>
          <w:b/>
          <w:bCs/>
          <w:color w:val="365F91" w:themeColor="accent1" w:themeShade="BF"/>
          <w:sz w:val="22"/>
          <w:szCs w:val="22"/>
        </w:rPr>
        <w:t>Grid</w:t>
      </w:r>
      <w:r w:rsidR="001A3C46">
        <w:rPr>
          <w:rFonts w:ascii="Book Antiqua" w:hAnsi="Book Antiqua" w:cs="Arial"/>
          <w:b/>
          <w:bCs/>
          <w:color w:val="365F91" w:themeColor="accent1" w:themeShade="BF"/>
          <w:sz w:val="22"/>
          <w:szCs w:val="22"/>
        </w:rPr>
        <w:t xml:space="preserve"> </w:t>
      </w:r>
      <w:r w:rsidR="001A3C46" w:rsidRPr="001A3C46">
        <w:rPr>
          <w:rFonts w:ascii="Book Antiqua" w:hAnsi="Book Antiqua" w:cs="Arial"/>
          <w:b/>
          <w:bCs/>
          <w:color w:val="365F91" w:themeColor="accent1" w:themeShade="BF"/>
          <w:sz w:val="22"/>
          <w:szCs w:val="22"/>
        </w:rPr>
        <w:t>and ER Grid</w:t>
      </w:r>
      <w:r w:rsidR="0018224B" w:rsidRPr="0018224B">
        <w:rPr>
          <w:rFonts w:ascii="Book Antiqua" w:hAnsi="Book Antiqua" w:cs="Arial"/>
          <w:b/>
          <w:bCs/>
          <w:color w:val="365F91" w:themeColor="accent1" w:themeShade="BF"/>
          <w:sz w:val="22"/>
          <w:szCs w:val="22"/>
        </w:rPr>
        <w:t>”</w:t>
      </w:r>
      <w:r w:rsidR="0018224B">
        <w:rPr>
          <w:rFonts w:ascii="Book Antiqua" w:hAnsi="Book Antiqua" w:cs="Arial"/>
          <w:b/>
          <w:bCs/>
          <w:color w:val="365F91" w:themeColor="accent1" w:themeShade="BF"/>
          <w:sz w:val="22"/>
          <w:szCs w:val="22"/>
        </w:rPr>
        <w:t>.</w:t>
      </w:r>
    </w:p>
    <w:p w14:paraId="22704C19" w14:textId="77777777" w:rsidR="00E57E45" w:rsidRPr="00F91926" w:rsidRDefault="00E57E45" w:rsidP="003A61DD">
      <w:pPr>
        <w:jc w:val="center"/>
        <w:rPr>
          <w:rFonts w:ascii="Book Antiqua" w:hAnsi="Book Antiqua" w:cs="Arial"/>
          <w:b/>
          <w:bCs/>
          <w:color w:val="365F91" w:themeColor="accent1" w:themeShade="BF"/>
          <w:sz w:val="22"/>
          <w:szCs w:val="22"/>
        </w:rPr>
      </w:pPr>
    </w:p>
    <w:p w14:paraId="6F8C7BD5" w14:textId="6E0D522F"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sidR="0020213D">
        <w:rPr>
          <w:rFonts w:ascii="Book Antiqua" w:hAnsi="Book Antiqua" w:cs="Arial"/>
          <w:b/>
          <w:bCs/>
          <w:color w:val="365F91" w:themeColor="accent1" w:themeShade="BF"/>
          <w:sz w:val="22"/>
          <w:szCs w:val="22"/>
        </w:rPr>
        <w:t>CTUIL/IE/202</w:t>
      </w:r>
      <w:r w:rsidR="0072137B">
        <w:rPr>
          <w:rFonts w:ascii="Book Antiqua" w:hAnsi="Book Antiqua" w:cs="Arial"/>
          <w:b/>
          <w:bCs/>
          <w:color w:val="365F91" w:themeColor="accent1" w:themeShade="BF"/>
          <w:sz w:val="22"/>
          <w:szCs w:val="22"/>
        </w:rPr>
        <w:t>5</w:t>
      </w:r>
      <w:r w:rsidR="0020213D">
        <w:rPr>
          <w:rFonts w:ascii="Book Antiqua" w:hAnsi="Book Antiqua" w:cs="Arial"/>
          <w:b/>
          <w:bCs/>
          <w:color w:val="365F91" w:themeColor="accent1" w:themeShade="BF"/>
          <w:sz w:val="22"/>
          <w:szCs w:val="22"/>
        </w:rPr>
        <w:t>-2</w:t>
      </w:r>
      <w:r w:rsidR="0072137B">
        <w:rPr>
          <w:rFonts w:ascii="Book Antiqua" w:hAnsi="Book Antiqua" w:cs="Arial"/>
          <w:b/>
          <w:bCs/>
          <w:color w:val="365F91" w:themeColor="accent1" w:themeShade="BF"/>
          <w:sz w:val="22"/>
          <w:szCs w:val="22"/>
        </w:rPr>
        <w:t>6</w:t>
      </w:r>
      <w:r w:rsidR="0020213D">
        <w:rPr>
          <w:rFonts w:ascii="Book Antiqua" w:hAnsi="Book Antiqua" w:cs="Arial"/>
          <w:b/>
          <w:bCs/>
          <w:color w:val="365F91" w:themeColor="accent1" w:themeShade="BF"/>
          <w:sz w:val="22"/>
          <w:szCs w:val="22"/>
        </w:rPr>
        <w:t>/</w:t>
      </w:r>
      <w:bookmarkEnd w:id="1"/>
      <w:r w:rsidR="00E57E45">
        <w:rPr>
          <w:rFonts w:ascii="Book Antiqua" w:hAnsi="Book Antiqua" w:cs="Arial"/>
          <w:b/>
          <w:bCs/>
          <w:color w:val="365F91" w:themeColor="accent1" w:themeShade="BF"/>
          <w:sz w:val="22"/>
          <w:szCs w:val="22"/>
        </w:rPr>
        <w:t>9</w:t>
      </w:r>
      <w:r w:rsidR="001A3C46">
        <w:rPr>
          <w:rFonts w:ascii="Book Antiqua" w:hAnsi="Book Antiqua" w:cs="Arial"/>
          <w:b/>
          <w:bCs/>
          <w:color w:val="365F91" w:themeColor="accent1" w:themeShade="BF"/>
          <w:sz w:val="22"/>
          <w:szCs w:val="22"/>
        </w:rPr>
        <w:t>5</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5BC45642"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2" w:name="_Hlk189660809"/>
      <w:r w:rsidR="0089727F">
        <w:rPr>
          <w:rFonts w:ascii="Book Antiqua" w:eastAsia="Calibri" w:hAnsi="Book Antiqua" w:cs="Arial"/>
          <w:b/>
          <w:bCs/>
          <w:color w:val="0000FF"/>
          <w:sz w:val="22"/>
          <w:szCs w:val="22"/>
          <w:lang w:val="en-GB"/>
        </w:rPr>
        <w:t>06.04.2026</w:t>
      </w:r>
    </w:p>
    <w:bookmarkEnd w:id="2"/>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7744A711" w:rsidR="00CC5F5C" w:rsidRPr="00D66991" w:rsidRDefault="00CC5F5C" w:rsidP="00A827A9">
      <w:pPr>
        <w:pStyle w:val="ListParagraph"/>
        <w:numPr>
          <w:ilvl w:val="0"/>
          <w:numId w:val="7"/>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FD0484" w:rsidRPr="00FD0484">
        <w:rPr>
          <w:rFonts w:ascii="Book Antiqua" w:eastAsia="Calibri" w:hAnsi="Book Antiqua" w:cs="Arial"/>
          <w:b/>
          <w:bCs/>
          <w:color w:val="0000FF"/>
          <w:sz w:val="22"/>
          <w:szCs w:val="22"/>
          <w:lang w:val="en-GB"/>
        </w:rPr>
        <w:tab/>
      </w:r>
      <w:r w:rsidR="007C203F">
        <w:rPr>
          <w:rFonts w:ascii="Book Antiqua" w:eastAsia="Calibri" w:hAnsi="Book Antiqua" w:cs="Arial"/>
          <w:b/>
          <w:bCs/>
          <w:color w:val="0000FF"/>
          <w:sz w:val="22"/>
          <w:szCs w:val="22"/>
          <w:lang w:val="en-GB"/>
        </w:rPr>
        <w:t>06.04.2026</w:t>
      </w:r>
      <w:r w:rsidR="0043110E">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r w:rsidR="005E560E" w:rsidRPr="01288343">
        <w:rPr>
          <w:rFonts w:ascii="Book Antiqua" w:hAnsi="Book Antiqua"/>
          <w:sz w:val="22"/>
          <w:szCs w:val="22"/>
        </w:rPr>
        <w:t>GeM(Government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10">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7775AA49" w:rsidR="000E598D" w:rsidRPr="00D3055E" w:rsidRDefault="009F552F" w:rsidP="00D3055E">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3" w:name="_Hlk155886259"/>
      <w:r w:rsidR="002C3BAE" w:rsidRPr="002C3BAE">
        <w:rPr>
          <w:rFonts w:ascii="Book Antiqua" w:hAnsi="Book Antiqua" w:cs="Arial"/>
          <w:b/>
          <w:bCs/>
          <w:sz w:val="22"/>
          <w:szCs w:val="22"/>
        </w:rPr>
        <w:t>Appointment of Independent Engineer for “</w:t>
      </w:r>
      <w:r w:rsidR="001A3C46" w:rsidRPr="001A3C46">
        <w:rPr>
          <w:rFonts w:ascii="Book Antiqua" w:hAnsi="Book Antiqua" w:cs="Arial"/>
          <w:b/>
          <w:bCs/>
          <w:sz w:val="22"/>
          <w:szCs w:val="22"/>
        </w:rPr>
        <w:t>Inter-Regional Strengthening between SR Grid and ER Grid</w:t>
      </w:r>
      <w:r w:rsidR="002C3BAE" w:rsidRPr="002C3BAE">
        <w:rPr>
          <w:rFonts w:ascii="Book Antiqua" w:hAnsi="Book Antiqua" w:cs="Arial"/>
          <w:b/>
          <w:bCs/>
          <w:sz w:val="22"/>
          <w:szCs w:val="22"/>
        </w:rPr>
        <w:t>”.</w:t>
      </w:r>
      <w:r w:rsidR="00EA64FC" w:rsidRPr="00EA64FC">
        <w:rPr>
          <w:rFonts w:ascii="Book Antiqua" w:hAnsi="Book Antiqua" w:cs="Arial"/>
          <w:b/>
          <w:bCs/>
          <w:sz w:val="22"/>
          <w:szCs w:val="22"/>
        </w:rPr>
        <w:t xml:space="preserve"> </w:t>
      </w:r>
      <w:r w:rsidR="00D16623" w:rsidRPr="00FC4588">
        <w:rPr>
          <w:rFonts w:ascii="Book Antiqua" w:hAnsi="Book Antiqua" w:cs="Arial"/>
          <w:b/>
          <w:bCs/>
          <w:sz w:val="22"/>
          <w:szCs w:val="22"/>
        </w:rPr>
        <w:t>(</w:t>
      </w:r>
      <w:r w:rsidR="00FC4588" w:rsidRPr="00FC4588">
        <w:rPr>
          <w:rFonts w:ascii="Book Antiqua" w:hAnsi="Book Antiqua" w:cs="Arial"/>
          <w:b/>
          <w:bCs/>
          <w:sz w:val="22"/>
          <w:szCs w:val="22"/>
        </w:rPr>
        <w:t>Spec. No. CTUIL/IE/2025-26/9</w:t>
      </w:r>
      <w:r w:rsidR="001A3C46">
        <w:rPr>
          <w:rFonts w:ascii="Book Antiqua" w:hAnsi="Book Antiqua" w:cs="Arial"/>
          <w:b/>
          <w:bCs/>
          <w:sz w:val="22"/>
          <w:szCs w:val="22"/>
        </w:rPr>
        <w:t>5</w:t>
      </w:r>
      <w:r w:rsidR="00D16623" w:rsidRPr="00FC4588">
        <w:rPr>
          <w:rFonts w:ascii="Book Antiqua" w:hAnsi="Book Antiqua" w:cs="Arial"/>
          <w:b/>
          <w:bCs/>
          <w:sz w:val="22"/>
          <w:szCs w:val="22"/>
        </w:rPr>
        <w:t>)</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3"/>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7"/>
        </w:numPr>
        <w:tabs>
          <w:tab w:val="left" w:pos="1037"/>
        </w:tabs>
        <w:jc w:val="both"/>
        <w:rPr>
          <w:rFonts w:ascii="Book Antiqua" w:hAnsi="Book Antiqua" w:cs="Arial"/>
          <w:sz w:val="22"/>
          <w:szCs w:val="22"/>
        </w:rPr>
      </w:pPr>
      <w:bookmarkStart w:id="4"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36EC2C36"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8E610A" w:rsidRPr="008E610A">
        <w:rPr>
          <w:rFonts w:ascii="Book Antiqua" w:eastAsia="Calibri" w:hAnsi="Book Antiqua" w:cs="Arial"/>
          <w:b/>
          <w:bCs/>
          <w:color w:val="0000FF"/>
          <w:sz w:val="22"/>
          <w:szCs w:val="22"/>
          <w:lang w:val="en-GB"/>
        </w:rPr>
        <w:t>Appointment of Independent Engineer for “</w:t>
      </w:r>
      <w:r w:rsidR="001A3C46" w:rsidRPr="001A3C46">
        <w:rPr>
          <w:rFonts w:ascii="Book Antiqua" w:eastAsia="Calibri" w:hAnsi="Book Antiqua" w:cs="Arial"/>
          <w:b/>
          <w:bCs/>
          <w:color w:val="0000FF"/>
          <w:sz w:val="22"/>
          <w:szCs w:val="22"/>
          <w:lang w:val="en-GB"/>
        </w:rPr>
        <w:t>Inter-Regional Strengthening between SR Grid and ER Grid</w:t>
      </w:r>
      <w:r w:rsidR="008E610A" w:rsidRPr="008E610A">
        <w:rPr>
          <w:rFonts w:ascii="Book Antiqua" w:eastAsia="Calibri" w:hAnsi="Book Antiqua" w:cs="Arial"/>
          <w:b/>
          <w:bCs/>
          <w:color w:val="0000FF"/>
          <w:sz w:val="22"/>
          <w:szCs w:val="22"/>
          <w:lang w:val="en-GB"/>
        </w:rPr>
        <w:t>”.</w:t>
      </w:r>
      <w:r w:rsidR="00264243" w:rsidRPr="00264243">
        <w:rPr>
          <w:rFonts w:ascii="Book Antiqua" w:eastAsia="Calibri" w:hAnsi="Book Antiqua" w:cs="Arial"/>
          <w:b/>
          <w:bCs/>
          <w:color w:val="0000FF"/>
          <w:sz w:val="22"/>
          <w:szCs w:val="22"/>
          <w:lang w:val="en-GB"/>
        </w:rPr>
        <w:t xml:space="preserve"> (Spec. No. CTUIL/IE/2025-26/9</w:t>
      </w:r>
      <w:r w:rsidR="001A3C46">
        <w:rPr>
          <w:rFonts w:ascii="Book Antiqua" w:eastAsia="Calibri" w:hAnsi="Book Antiqua" w:cs="Arial"/>
          <w:b/>
          <w:bCs/>
          <w:color w:val="0000FF"/>
          <w:sz w:val="22"/>
          <w:szCs w:val="22"/>
          <w:lang w:val="en-GB"/>
        </w:rPr>
        <w:t>5</w:t>
      </w:r>
      <w:r w:rsidR="00264243" w:rsidRPr="00264243">
        <w:rPr>
          <w:rFonts w:ascii="Book Antiqua" w:eastAsia="Calibri" w:hAnsi="Book Antiqua" w:cs="Arial"/>
          <w:b/>
          <w:bCs/>
          <w:color w:val="0000FF"/>
          <w:sz w:val="22"/>
          <w:szCs w:val="22"/>
          <w:lang w:val="en-GB"/>
        </w:rPr>
        <w:t xml:space="preserve">). </w:t>
      </w:r>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4A58706C" w14:textId="76E73C6C" w:rsidR="00710553" w:rsidRPr="00BC3BE1" w:rsidRDefault="00935EC3" w:rsidP="00BC3BE1">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bookmarkEnd w:id="4"/>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55952DB1" w14:textId="77777777" w:rsidR="00BC3BE1" w:rsidRPr="00BC3BE1" w:rsidRDefault="00BC3BE1" w:rsidP="00BC3BE1">
      <w:pPr>
        <w:pStyle w:val="ListParagraph"/>
        <w:rPr>
          <w:rFonts w:ascii="Book Antiqua" w:hAnsi="Book Antiqua" w:cs="Arial"/>
          <w:sz w:val="22"/>
          <w:szCs w:val="22"/>
        </w:rPr>
      </w:pPr>
    </w:p>
    <w:p w14:paraId="1DAECA57" w14:textId="77777777" w:rsidR="00BC3BE1" w:rsidRPr="00D66991" w:rsidRDefault="00BC3BE1" w:rsidP="00BC3BE1">
      <w:pPr>
        <w:pStyle w:val="ListParagraph"/>
        <w:tabs>
          <w:tab w:val="left" w:pos="1037"/>
        </w:tabs>
        <w:ind w:left="1035"/>
        <w:jc w:val="both"/>
        <w:rPr>
          <w:rFonts w:ascii="Book Antiqua" w:hAnsi="Book Antiqua" w:cs="Arial"/>
          <w:sz w:val="22"/>
          <w:szCs w:val="22"/>
        </w:rPr>
      </w:pPr>
    </w:p>
    <w:tbl>
      <w:tblPr>
        <w:tblW w:w="10490" w:type="dxa"/>
        <w:tblInd w:w="-57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7938"/>
        <w:gridCol w:w="1701"/>
      </w:tblGrid>
      <w:tr w:rsidR="00592849" w14:paraId="364DBADD" w14:textId="77777777" w:rsidTr="000C2809">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D2BF067" w14:textId="77777777" w:rsidR="00592849" w:rsidRDefault="00592849" w:rsidP="006D6B35">
            <w:pPr>
              <w:spacing w:before="60" w:after="60" w:line="276" w:lineRule="auto"/>
              <w:jc w:val="center"/>
              <w:rPr>
                <w:sz w:val="22"/>
                <w:szCs w:val="22"/>
              </w:rPr>
            </w:pPr>
            <w:r w:rsidRPr="1F222D06">
              <w:rPr>
                <w:b/>
                <w:bCs/>
                <w:sz w:val="22"/>
                <w:szCs w:val="22"/>
              </w:rPr>
              <w:t>Sl. No.</w:t>
            </w:r>
          </w:p>
        </w:tc>
        <w:tc>
          <w:tcPr>
            <w:tcW w:w="7938" w:type="dxa"/>
            <w:tcBorders>
              <w:top w:val="single" w:sz="6" w:space="0" w:color="auto"/>
              <w:left w:val="single" w:sz="6" w:space="0" w:color="auto"/>
              <w:bottom w:val="single" w:sz="6" w:space="0" w:color="auto"/>
              <w:right w:val="single" w:sz="6" w:space="0" w:color="auto"/>
            </w:tcBorders>
            <w:tcMar>
              <w:left w:w="105" w:type="dxa"/>
              <w:right w:w="105" w:type="dxa"/>
            </w:tcMar>
          </w:tcPr>
          <w:p w14:paraId="710A91E4" w14:textId="563476BD" w:rsidR="00592849" w:rsidRDefault="00592849" w:rsidP="006D6B35">
            <w:pPr>
              <w:spacing w:before="60" w:after="60" w:line="276" w:lineRule="auto"/>
              <w:ind w:left="-69" w:hanging="17"/>
              <w:jc w:val="center"/>
              <w:rPr>
                <w:sz w:val="22"/>
                <w:szCs w:val="22"/>
              </w:rPr>
            </w:pPr>
            <w:r w:rsidRPr="00E219FE">
              <w:rPr>
                <w:b/>
                <w:bCs/>
                <w:sz w:val="22"/>
                <w:szCs w:val="22"/>
              </w:rPr>
              <w:t>Name of the Transmission Element</w:t>
            </w:r>
          </w:p>
        </w:tc>
        <w:tc>
          <w:tcPr>
            <w:tcW w:w="1701" w:type="dxa"/>
            <w:tcBorders>
              <w:bottom w:val="single" w:sz="4" w:space="0" w:color="auto"/>
            </w:tcBorders>
          </w:tcPr>
          <w:p w14:paraId="2C27347B" w14:textId="77777777" w:rsidR="000C2DDA" w:rsidRPr="000C2DDA" w:rsidRDefault="000C2DDA" w:rsidP="000C2DDA">
            <w:pPr>
              <w:spacing w:before="60" w:after="60" w:line="276" w:lineRule="auto"/>
              <w:ind w:left="-69" w:hanging="17"/>
              <w:jc w:val="center"/>
              <w:rPr>
                <w:b/>
                <w:bCs/>
                <w:sz w:val="22"/>
                <w:szCs w:val="22"/>
              </w:rPr>
            </w:pPr>
            <w:r w:rsidRPr="000C2DDA">
              <w:rPr>
                <w:b/>
                <w:bCs/>
                <w:sz w:val="22"/>
                <w:szCs w:val="22"/>
              </w:rPr>
              <w:t>Scheduled COD</w:t>
            </w:r>
          </w:p>
          <w:p w14:paraId="3D8BC693" w14:textId="77151717" w:rsidR="00592849" w:rsidRPr="1F222D06" w:rsidRDefault="000C2DDA" w:rsidP="000C2DDA">
            <w:pPr>
              <w:spacing w:before="60" w:after="60" w:line="276" w:lineRule="auto"/>
              <w:ind w:left="-69" w:hanging="17"/>
              <w:jc w:val="center"/>
              <w:rPr>
                <w:b/>
                <w:bCs/>
                <w:sz w:val="22"/>
                <w:szCs w:val="22"/>
              </w:rPr>
            </w:pPr>
            <w:r w:rsidRPr="000C2DDA">
              <w:rPr>
                <w:b/>
                <w:bCs/>
                <w:sz w:val="22"/>
                <w:szCs w:val="22"/>
              </w:rPr>
              <w:lastRenderedPageBreak/>
              <w:t>in months from Effective Date</w:t>
            </w:r>
          </w:p>
        </w:tc>
      </w:tr>
      <w:tr w:rsidR="009F1AF3" w14:paraId="6DC64295" w14:textId="77777777" w:rsidTr="009F1AF3">
        <w:trPr>
          <w:trHeight w:val="239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F06725F" w14:textId="77777777" w:rsidR="009F1AF3" w:rsidRDefault="009F1AF3" w:rsidP="009F1AF3">
            <w:pPr>
              <w:pStyle w:val="ListParagraph"/>
              <w:spacing w:before="60" w:after="60" w:line="276" w:lineRule="auto"/>
              <w:ind w:left="643"/>
              <w:contextualSpacing w:val="0"/>
              <w:rPr>
                <w:szCs w:val="22"/>
              </w:rPr>
            </w:pPr>
          </w:p>
          <w:p w14:paraId="155E884C" w14:textId="052A6594" w:rsidR="009F1AF3" w:rsidRPr="00152911" w:rsidRDefault="009F1AF3" w:rsidP="009F1AF3">
            <w:pPr>
              <w:spacing w:after="160" w:line="278" w:lineRule="auto"/>
              <w:ind w:left="360"/>
            </w:pPr>
            <w:r>
              <w:t>1.</w:t>
            </w:r>
          </w:p>
        </w:tc>
        <w:tc>
          <w:tcPr>
            <w:tcW w:w="7938" w:type="dxa"/>
            <w:tcBorders>
              <w:top w:val="single" w:sz="6" w:space="0" w:color="auto"/>
              <w:left w:val="single" w:sz="6" w:space="0" w:color="auto"/>
              <w:bottom w:val="single" w:sz="6" w:space="0" w:color="auto"/>
              <w:right w:val="single" w:sz="4" w:space="0" w:color="auto"/>
            </w:tcBorders>
            <w:tcMar>
              <w:left w:w="105" w:type="dxa"/>
              <w:right w:w="105" w:type="dxa"/>
            </w:tcMar>
          </w:tcPr>
          <w:p w14:paraId="6F1594FA" w14:textId="77777777" w:rsidR="009F1AF3" w:rsidRDefault="009F1AF3" w:rsidP="009F1AF3">
            <w:pPr>
              <w:rPr>
                <w:rFonts w:ascii="Arial" w:hAnsi="Arial" w:cs="Arial"/>
                <w:color w:val="000000"/>
                <w:sz w:val="22"/>
                <w:szCs w:val="22"/>
              </w:rPr>
            </w:pPr>
            <w:r w:rsidRPr="00F93A1D">
              <w:rPr>
                <w:rFonts w:ascii="Arial" w:hAnsi="Arial" w:cs="Arial"/>
                <w:color w:val="000000"/>
                <w:sz w:val="22"/>
                <w:szCs w:val="22"/>
              </w:rPr>
              <w:t>Angul – Srikakulam 765 kV 2</w:t>
            </w:r>
            <w:r w:rsidRPr="00F93A1D">
              <w:rPr>
                <w:rFonts w:ascii="Arial" w:hAnsi="Arial" w:cs="Arial"/>
                <w:color w:val="000000"/>
                <w:sz w:val="22"/>
                <w:szCs w:val="22"/>
                <w:vertAlign w:val="superscript"/>
              </w:rPr>
              <w:t>nd</w:t>
            </w:r>
            <w:r w:rsidRPr="00F93A1D">
              <w:rPr>
                <w:rFonts w:ascii="Arial" w:hAnsi="Arial" w:cs="Arial"/>
                <w:color w:val="000000"/>
                <w:sz w:val="22"/>
                <w:szCs w:val="22"/>
              </w:rPr>
              <w:t xml:space="preserve"> D/c line with 240 MVAR SLR at both ends on both</w:t>
            </w:r>
            <w:r>
              <w:rPr>
                <w:rFonts w:ascii="Arial" w:hAnsi="Arial" w:cs="Arial"/>
                <w:color w:val="000000"/>
                <w:sz w:val="22"/>
                <w:szCs w:val="22"/>
              </w:rPr>
              <w:t xml:space="preserve"> </w:t>
            </w:r>
            <w:r w:rsidRPr="00F93A1D">
              <w:rPr>
                <w:rFonts w:ascii="Arial" w:hAnsi="Arial" w:cs="Arial"/>
                <w:color w:val="000000"/>
                <w:sz w:val="22"/>
                <w:szCs w:val="22"/>
              </w:rPr>
              <w:t xml:space="preserve">circuits </w:t>
            </w:r>
          </w:p>
          <w:p w14:paraId="2A012D2A" w14:textId="77777777" w:rsidR="009F1AF3" w:rsidRPr="00F93A1D" w:rsidRDefault="009F1AF3" w:rsidP="009F1AF3">
            <w:pPr>
              <w:ind w:left="175"/>
              <w:rPr>
                <w:rFonts w:ascii="Arial" w:hAnsi="Arial" w:cs="Arial"/>
                <w:color w:val="000000"/>
                <w:sz w:val="22"/>
                <w:szCs w:val="22"/>
              </w:rPr>
            </w:pPr>
            <w:r w:rsidRPr="00F93A1D">
              <w:rPr>
                <w:rFonts w:ascii="Arial" w:hAnsi="Arial" w:cs="Arial"/>
                <w:color w:val="000000"/>
                <w:sz w:val="22"/>
                <w:szCs w:val="22"/>
              </w:rPr>
              <w:t>• 765 kV line bays – 2 Nos. GIS (at Srikakulam)</w:t>
            </w:r>
            <w:r w:rsidRPr="00F93A1D">
              <w:rPr>
                <w:rFonts w:ascii="Arial" w:hAnsi="Arial" w:cs="Arial"/>
                <w:color w:val="000000"/>
                <w:sz w:val="22"/>
                <w:szCs w:val="22"/>
              </w:rPr>
              <w:br/>
              <w:t>• 765 kV line bays – 2 Nos. AIS (at Angul)</w:t>
            </w:r>
            <w:r w:rsidRPr="00F93A1D">
              <w:rPr>
                <w:rFonts w:ascii="Arial" w:hAnsi="Arial" w:cs="Arial"/>
                <w:color w:val="000000"/>
                <w:sz w:val="22"/>
                <w:szCs w:val="22"/>
              </w:rPr>
              <w:br/>
              <w:t>• 765 kV, 240 MVAr SLR at Srikakulam – 2 Nos.</w:t>
            </w:r>
            <w:r>
              <w:rPr>
                <w:rFonts w:ascii="Arial" w:hAnsi="Arial" w:cs="Arial"/>
                <w:color w:val="000000"/>
                <w:sz w:val="22"/>
                <w:szCs w:val="22"/>
              </w:rPr>
              <w:t xml:space="preserve"> </w:t>
            </w:r>
            <w:r w:rsidRPr="00F93A1D">
              <w:rPr>
                <w:rFonts w:ascii="Arial" w:hAnsi="Arial" w:cs="Arial"/>
                <w:color w:val="000000"/>
                <w:sz w:val="22"/>
                <w:szCs w:val="22"/>
              </w:rPr>
              <w:t>(6x80 MVAr switchable</w:t>
            </w:r>
            <w:r>
              <w:rPr>
                <w:rFonts w:ascii="Arial" w:hAnsi="Arial" w:cs="Arial"/>
                <w:color w:val="000000"/>
                <w:sz w:val="22"/>
                <w:szCs w:val="22"/>
              </w:rPr>
              <w:t xml:space="preserve"> </w:t>
            </w:r>
            <w:r w:rsidRPr="00F93A1D">
              <w:rPr>
                <w:rFonts w:ascii="Arial" w:hAnsi="Arial" w:cs="Arial"/>
                <w:color w:val="000000"/>
                <w:sz w:val="22"/>
                <w:szCs w:val="22"/>
              </w:rPr>
              <w:t>units)</w:t>
            </w:r>
            <w:r w:rsidRPr="00F93A1D">
              <w:rPr>
                <w:rFonts w:ascii="Arial" w:hAnsi="Arial" w:cs="Arial"/>
                <w:color w:val="000000"/>
                <w:sz w:val="22"/>
                <w:szCs w:val="22"/>
              </w:rPr>
              <w:br/>
              <w:t>• 765 kV, 240 MVAr SLR at Angul – 2 Nos. (7x80 MVAr switchable units incl. 1 spare unit)</w:t>
            </w:r>
          </w:p>
          <w:p w14:paraId="67B3215A" w14:textId="2C4183D1" w:rsidR="009F1AF3" w:rsidRPr="000F22DA" w:rsidRDefault="009F1AF3" w:rsidP="009F1AF3">
            <w:pPr>
              <w:pStyle w:val="ListParagraph"/>
              <w:spacing w:before="60" w:after="60" w:line="276" w:lineRule="auto"/>
              <w:ind w:left="370"/>
              <w:jc w:val="both"/>
              <w:rPr>
                <w:sz w:val="22"/>
                <w:szCs w:val="22"/>
              </w:rPr>
            </w:pPr>
          </w:p>
        </w:tc>
        <w:tc>
          <w:tcPr>
            <w:tcW w:w="1701" w:type="dxa"/>
            <w:vMerge w:val="restart"/>
            <w:tcBorders>
              <w:top w:val="single" w:sz="4" w:space="0" w:color="auto"/>
              <w:left w:val="single" w:sz="4" w:space="0" w:color="auto"/>
              <w:right w:val="single" w:sz="4" w:space="0" w:color="auto"/>
            </w:tcBorders>
          </w:tcPr>
          <w:p w14:paraId="7555E074" w14:textId="53A16E35" w:rsidR="009F1AF3" w:rsidRPr="006D0C3B" w:rsidRDefault="00EB3857" w:rsidP="009F1AF3">
            <w:pPr>
              <w:spacing w:before="60" w:after="60" w:line="276" w:lineRule="auto"/>
              <w:ind w:left="-69" w:hanging="17"/>
              <w:jc w:val="both"/>
              <w:rPr>
                <w:sz w:val="22"/>
                <w:szCs w:val="22"/>
              </w:rPr>
            </w:pPr>
            <w:r>
              <w:rPr>
                <w:sz w:val="22"/>
                <w:szCs w:val="22"/>
              </w:rPr>
              <w:t>30</w:t>
            </w:r>
            <w:r w:rsidR="009F1AF3" w:rsidRPr="006D0C3B">
              <w:rPr>
                <w:sz w:val="22"/>
                <w:szCs w:val="22"/>
              </w:rPr>
              <w:t xml:space="preserve"> Months</w:t>
            </w:r>
          </w:p>
          <w:p w14:paraId="28194DB1" w14:textId="6AA99C82" w:rsidR="009F1AF3" w:rsidRPr="0024332D" w:rsidRDefault="009F1AF3" w:rsidP="009F1AF3">
            <w:pPr>
              <w:spacing w:before="60" w:after="60" w:line="276" w:lineRule="auto"/>
              <w:ind w:left="-69" w:hanging="17"/>
              <w:jc w:val="both"/>
              <w:rPr>
                <w:sz w:val="22"/>
                <w:szCs w:val="22"/>
              </w:rPr>
            </w:pPr>
            <w:r w:rsidRPr="006D0C3B">
              <w:rPr>
                <w:sz w:val="22"/>
                <w:szCs w:val="22"/>
              </w:rPr>
              <w:t>(</w:t>
            </w:r>
            <w:r w:rsidR="00EB3857">
              <w:rPr>
                <w:sz w:val="22"/>
                <w:szCs w:val="22"/>
              </w:rPr>
              <w:t>03</w:t>
            </w:r>
            <w:r w:rsidRPr="006D0C3B">
              <w:rPr>
                <w:sz w:val="22"/>
                <w:szCs w:val="22"/>
              </w:rPr>
              <w:t>.</w:t>
            </w:r>
            <w:r>
              <w:rPr>
                <w:sz w:val="22"/>
                <w:szCs w:val="22"/>
              </w:rPr>
              <w:t>0</w:t>
            </w:r>
            <w:r w:rsidR="00EB3857">
              <w:rPr>
                <w:sz w:val="22"/>
                <w:szCs w:val="22"/>
              </w:rPr>
              <w:t>8</w:t>
            </w:r>
            <w:r w:rsidRPr="006D0C3B">
              <w:rPr>
                <w:sz w:val="22"/>
                <w:szCs w:val="22"/>
              </w:rPr>
              <w:t>.202</w:t>
            </w:r>
            <w:r>
              <w:rPr>
                <w:sz w:val="22"/>
                <w:szCs w:val="22"/>
              </w:rPr>
              <w:t>8</w:t>
            </w:r>
            <w:r w:rsidRPr="006D0C3B">
              <w:rPr>
                <w:sz w:val="22"/>
                <w:szCs w:val="22"/>
              </w:rPr>
              <w:t>)</w:t>
            </w:r>
          </w:p>
        </w:tc>
      </w:tr>
      <w:tr w:rsidR="009F1AF3" w14:paraId="6DAF8A69" w14:textId="77777777" w:rsidTr="00BC1E82">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9F552AD" w14:textId="46877F96" w:rsidR="009F1AF3" w:rsidRPr="001F1076" w:rsidRDefault="009F1AF3" w:rsidP="009F1AF3">
            <w:pPr>
              <w:spacing w:before="60" w:after="60" w:line="276" w:lineRule="auto"/>
              <w:ind w:left="360"/>
              <w:rPr>
                <w:szCs w:val="22"/>
              </w:rPr>
            </w:pPr>
            <w:r>
              <w:rPr>
                <w:szCs w:val="22"/>
              </w:rPr>
              <w:t>2.</w:t>
            </w:r>
          </w:p>
        </w:tc>
        <w:tc>
          <w:tcPr>
            <w:tcW w:w="7938" w:type="dxa"/>
            <w:tcBorders>
              <w:top w:val="single" w:sz="6" w:space="0" w:color="auto"/>
              <w:left w:val="single" w:sz="6" w:space="0" w:color="auto"/>
              <w:bottom w:val="single" w:sz="6" w:space="0" w:color="auto"/>
              <w:right w:val="single" w:sz="4" w:space="0" w:color="auto"/>
            </w:tcBorders>
            <w:tcMar>
              <w:left w:w="105" w:type="dxa"/>
              <w:right w:w="105" w:type="dxa"/>
            </w:tcMar>
          </w:tcPr>
          <w:p w14:paraId="2FFC8C8E" w14:textId="77777777" w:rsidR="009F1AF3" w:rsidRPr="00F93A1D" w:rsidRDefault="009F1AF3" w:rsidP="009F1AF3">
            <w:pPr>
              <w:rPr>
                <w:rFonts w:ascii="Arial" w:hAnsi="Arial" w:cs="Arial"/>
                <w:color w:val="000000"/>
                <w:sz w:val="22"/>
                <w:szCs w:val="22"/>
              </w:rPr>
            </w:pPr>
            <w:r w:rsidRPr="00F93A1D">
              <w:rPr>
                <w:rFonts w:ascii="Arial" w:hAnsi="Arial" w:cs="Arial"/>
                <w:color w:val="000000"/>
                <w:sz w:val="22"/>
                <w:szCs w:val="22"/>
              </w:rPr>
              <w:t>1x330 MVAR, 765 kV bus reactor (3</w:t>
            </w:r>
            <w:r w:rsidRPr="00F93A1D">
              <w:rPr>
                <w:rFonts w:ascii="Arial" w:hAnsi="Arial" w:cs="Arial"/>
                <w:color w:val="000000"/>
                <w:sz w:val="22"/>
                <w:szCs w:val="22"/>
                <w:vertAlign w:val="superscript"/>
              </w:rPr>
              <w:t>rd</w:t>
            </w:r>
            <w:r w:rsidRPr="00F93A1D">
              <w:rPr>
                <w:rFonts w:ascii="Arial" w:hAnsi="Arial" w:cs="Arial"/>
                <w:color w:val="000000"/>
                <w:sz w:val="22"/>
                <w:szCs w:val="22"/>
              </w:rPr>
              <w:t>) at Angul Substation</w:t>
            </w:r>
          </w:p>
          <w:p w14:paraId="06A8F0FE" w14:textId="77777777" w:rsidR="009F1AF3" w:rsidRPr="00F93A1D" w:rsidRDefault="009F1AF3" w:rsidP="009F1AF3">
            <w:pPr>
              <w:ind w:left="175"/>
              <w:rPr>
                <w:rFonts w:ascii="Arial" w:hAnsi="Arial" w:cs="Arial"/>
                <w:color w:val="000000"/>
                <w:sz w:val="22"/>
                <w:szCs w:val="22"/>
              </w:rPr>
            </w:pPr>
            <w:r w:rsidRPr="00F93A1D">
              <w:rPr>
                <w:rFonts w:ascii="Arial" w:hAnsi="Arial" w:cs="Arial"/>
                <w:color w:val="000000"/>
                <w:sz w:val="22"/>
                <w:szCs w:val="22"/>
              </w:rPr>
              <w:t>• 765 kV bus reactor – 1 No. (3x110 MVAr switchable units)</w:t>
            </w:r>
            <w:r w:rsidRPr="00F93A1D">
              <w:rPr>
                <w:rFonts w:ascii="Arial" w:hAnsi="Arial" w:cs="Arial"/>
                <w:color w:val="000000"/>
                <w:sz w:val="22"/>
                <w:szCs w:val="22"/>
              </w:rPr>
              <w:br/>
              <w:t>• 765 kV bus reactor bay – 1 No.</w:t>
            </w:r>
          </w:p>
          <w:p w14:paraId="1A31E5BD" w14:textId="77777777" w:rsidR="009F1AF3" w:rsidRPr="00F93A1D" w:rsidRDefault="009F1AF3" w:rsidP="009F1AF3">
            <w:pPr>
              <w:rPr>
                <w:rFonts w:ascii="Arial" w:hAnsi="Arial" w:cs="Arial"/>
                <w:color w:val="000000"/>
                <w:sz w:val="22"/>
                <w:szCs w:val="22"/>
              </w:rPr>
            </w:pPr>
          </w:p>
          <w:p w14:paraId="44FA90B2" w14:textId="21B58A4A" w:rsidR="009F1AF3" w:rsidRPr="000F22DA" w:rsidRDefault="009F1AF3" w:rsidP="009F1AF3">
            <w:pPr>
              <w:pStyle w:val="ListParagraph"/>
              <w:spacing w:before="60" w:after="60" w:line="276" w:lineRule="auto"/>
              <w:ind w:left="370"/>
              <w:jc w:val="both"/>
              <w:rPr>
                <w:sz w:val="22"/>
                <w:szCs w:val="22"/>
              </w:rPr>
            </w:pPr>
          </w:p>
        </w:tc>
        <w:tc>
          <w:tcPr>
            <w:tcW w:w="1701" w:type="dxa"/>
            <w:vMerge/>
            <w:tcBorders>
              <w:left w:val="single" w:sz="4" w:space="0" w:color="auto"/>
              <w:right w:val="single" w:sz="4" w:space="0" w:color="auto"/>
            </w:tcBorders>
          </w:tcPr>
          <w:p w14:paraId="5B8DE5A3" w14:textId="77777777" w:rsidR="009F1AF3" w:rsidRPr="0024332D" w:rsidRDefault="009F1AF3" w:rsidP="009F1AF3">
            <w:pPr>
              <w:spacing w:before="60" w:after="60" w:line="276" w:lineRule="auto"/>
              <w:ind w:left="-69" w:hanging="17"/>
              <w:jc w:val="both"/>
              <w:rPr>
                <w:sz w:val="22"/>
                <w:szCs w:val="22"/>
              </w:rPr>
            </w:pPr>
          </w:p>
        </w:tc>
      </w:tr>
    </w:tbl>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5ACEE9F1" w:rsidR="00517783" w:rsidRPr="00D3055E" w:rsidRDefault="005B010A" w:rsidP="00A71C84">
      <w:pPr>
        <w:pStyle w:val="ListParagraph"/>
        <w:numPr>
          <w:ilvl w:val="0"/>
          <w:numId w:val="7"/>
        </w:numPr>
        <w:tabs>
          <w:tab w:val="left" w:pos="284"/>
          <w:tab w:val="left" w:pos="1037"/>
        </w:tabs>
        <w:jc w:val="both"/>
        <w:rPr>
          <w:rFonts w:ascii="Book Antiqua" w:hAnsi="Book Antiqua" w:cs="Arial"/>
          <w:b/>
          <w:bCs/>
          <w:sz w:val="22"/>
          <w:szCs w:val="22"/>
        </w:rPr>
      </w:pPr>
      <w:r>
        <w:rPr>
          <w:rFonts w:ascii="Book Antiqua" w:hAnsi="Book Antiqua" w:cs="Arial"/>
          <w:sz w:val="22"/>
          <w:szCs w:val="22"/>
        </w:rPr>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8E610A" w:rsidRPr="008E610A">
        <w:rPr>
          <w:rFonts w:ascii="Book Antiqua" w:hAnsi="Book Antiqua" w:cs="Arial"/>
          <w:b/>
          <w:bCs/>
          <w:sz w:val="22"/>
          <w:szCs w:val="22"/>
        </w:rPr>
        <w:t>Appointment of Independent Engineer for “</w:t>
      </w:r>
      <w:r w:rsidR="001A3C46" w:rsidRPr="001A3C46">
        <w:rPr>
          <w:rFonts w:ascii="Book Antiqua" w:hAnsi="Book Antiqua" w:cs="Arial"/>
          <w:b/>
          <w:bCs/>
          <w:sz w:val="22"/>
          <w:szCs w:val="22"/>
        </w:rPr>
        <w:t>Inter-Regional Strengthening between SR Grid and ER Grid</w:t>
      </w:r>
      <w:r w:rsidR="008E610A" w:rsidRPr="008E610A">
        <w:rPr>
          <w:rFonts w:ascii="Book Antiqua" w:hAnsi="Book Antiqua" w:cs="Arial"/>
          <w:b/>
          <w:bCs/>
          <w:sz w:val="22"/>
          <w:szCs w:val="22"/>
        </w:rPr>
        <w:t>”.</w:t>
      </w:r>
      <w:r w:rsidR="007853B4" w:rsidRPr="007853B4">
        <w:rPr>
          <w:rFonts w:ascii="Book Antiqua" w:hAnsi="Book Antiqua" w:cs="Arial"/>
          <w:b/>
          <w:bCs/>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54B79203" w14:textId="77777777" w:rsidR="00892580" w:rsidRPr="00D66991" w:rsidRDefault="00892580"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04887BAA" w:rsidR="00D15A6D" w:rsidRPr="00D66991" w:rsidRDefault="00C139E0" w:rsidP="00D15A6D">
      <w:pPr>
        <w:tabs>
          <w:tab w:val="left" w:pos="1080"/>
          <w:tab w:val="right" w:pos="8640"/>
        </w:tabs>
        <w:ind w:left="1080" w:hanging="1080"/>
        <w:jc w:val="both"/>
        <w:rPr>
          <w:rFonts w:ascii="Book Antiqua" w:hAnsi="Book Antiqua" w:cs="Arial"/>
          <w:sz w:val="22"/>
          <w:szCs w:val="22"/>
        </w:rPr>
      </w:pPr>
      <w:r>
        <w:rPr>
          <w:rFonts w:ascii="Book Antiqua" w:hAnsi="Book Antiqua" w:cs="Arial"/>
          <w:sz w:val="22"/>
          <w:szCs w:val="22"/>
        </w:rPr>
        <w:t>6</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21AA1A73" w14:textId="22913926" w:rsidR="00A66A25" w:rsidRDefault="00FC3A84" w:rsidP="00517783">
      <w:pPr>
        <w:tabs>
          <w:tab w:val="left" w:pos="1037"/>
        </w:tabs>
        <w:ind w:left="1080" w:hanging="1080"/>
        <w:jc w:val="both"/>
        <w:rPr>
          <w:rFonts w:ascii="Book Antiqua" w:eastAsia="Batang" w:hAnsi="Book Antiqua" w:cs="Arial"/>
          <w:snapToGrid w:val="0"/>
          <w:sz w:val="22"/>
          <w:szCs w:val="22"/>
        </w:rPr>
      </w:pPr>
      <w:r>
        <w:rPr>
          <w:rFonts w:ascii="Book Antiqua" w:hAnsi="Book Antiqua" w:cs="Arial"/>
          <w:sz w:val="22"/>
          <w:szCs w:val="22"/>
        </w:rPr>
        <w:t>6</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FD2D51" w:rsidRPr="00D66991">
        <w:rPr>
          <w:rFonts w:ascii="Book Antiqua" w:hAnsi="Book Antiqua" w:cs="Arial"/>
          <w:snapToGrid w:val="0"/>
          <w:sz w:val="22"/>
          <w:szCs w:val="22"/>
        </w:rPr>
        <w:t xml:space="preserve">Bidding will be conducted through Open Tender bidding procedures as per the provisions of </w:t>
      </w:r>
      <w:proofErr w:type="spellStart"/>
      <w:r w:rsidR="00FD2D51" w:rsidRPr="00D66991">
        <w:rPr>
          <w:rFonts w:ascii="Book Antiqua" w:hAnsi="Book Antiqua" w:cs="Arial"/>
          <w:snapToGrid w:val="0"/>
          <w:sz w:val="22"/>
          <w:szCs w:val="22"/>
        </w:rPr>
        <w:t>RfP</w:t>
      </w:r>
      <w:proofErr w:type="spellEnd"/>
      <w:r w:rsidR="00FD2D51" w:rsidRPr="00D66991">
        <w:rPr>
          <w:rFonts w:ascii="Book Antiqua" w:hAnsi="Book Antiqua" w:cs="Arial"/>
          <w:snapToGrid w:val="0"/>
          <w:sz w:val="22"/>
          <w:szCs w:val="22"/>
        </w:rPr>
        <w:t xml:space="preserve"> Documents and the contract shall be executed as per the provisions of the Contract. The respective rights of the Employer and the Independent Engineer shall be governed by </w:t>
      </w:r>
      <w:r w:rsidR="00FD2D51" w:rsidRPr="00CB2440">
        <w:rPr>
          <w:rFonts w:ascii="Book Antiqua" w:hAnsi="Book Antiqua" w:cs="Arial"/>
          <w:snapToGrid w:val="0"/>
          <w:sz w:val="22"/>
          <w:szCs w:val="22"/>
        </w:rPr>
        <w:t xml:space="preserve">the </w:t>
      </w:r>
      <w:proofErr w:type="spellStart"/>
      <w:r w:rsidR="00FD2D51" w:rsidRPr="00CB2440">
        <w:rPr>
          <w:rFonts w:ascii="Book Antiqua" w:hAnsi="Book Antiqua" w:cs="Arial"/>
          <w:snapToGrid w:val="0"/>
          <w:sz w:val="22"/>
          <w:szCs w:val="22"/>
        </w:rPr>
        <w:t>RfP</w:t>
      </w:r>
      <w:proofErr w:type="spellEnd"/>
      <w:r w:rsidR="00FD2D51" w:rsidRPr="00CB2440">
        <w:rPr>
          <w:rFonts w:ascii="Book Antiqua" w:hAnsi="Book Antiqua" w:cs="Arial"/>
          <w:snapToGrid w:val="0"/>
          <w:sz w:val="22"/>
          <w:szCs w:val="22"/>
        </w:rPr>
        <w:t xml:space="preserve"> Documents</w:t>
      </w:r>
      <w:r w:rsidR="00D52F93">
        <w:rPr>
          <w:rFonts w:ascii="Book Antiqua" w:eastAsia="Batang" w:hAnsi="Book Antiqua" w:cs="Arial"/>
          <w:snapToGrid w:val="0"/>
          <w:sz w:val="22"/>
          <w:szCs w:val="22"/>
        </w:rPr>
        <w:t>.</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11"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lastRenderedPageBreak/>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7"/>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2"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3"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4"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0C9139E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sz w:val="22"/>
          <w:szCs w:val="22"/>
        </w:rPr>
        <w:lastRenderedPageBreak/>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10441B">
        <w:rPr>
          <w:rFonts w:ascii="Book Antiqua" w:eastAsia="Calibri" w:hAnsi="Book Antiqua" w:cs="Arial"/>
          <w:b/>
          <w:bCs/>
          <w:color w:val="0000FF"/>
          <w:sz w:val="22"/>
          <w:szCs w:val="22"/>
        </w:rPr>
        <w:t>13.04.2026</w:t>
      </w:r>
      <w:bookmarkStart w:id="5" w:name="_GoBack"/>
      <w:bookmarkEnd w:id="5"/>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3DDB23ED" w:rsidR="00CC5F5C" w:rsidRPr="00BD04CC"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GeM</w:t>
      </w:r>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89727F">
        <w:rPr>
          <w:rFonts w:ascii="Book Antiqua" w:eastAsia="Calibri" w:hAnsi="Book Antiqua" w:cs="Arial"/>
          <w:b/>
          <w:bCs/>
          <w:color w:val="0000FF"/>
          <w:sz w:val="22"/>
          <w:szCs w:val="22"/>
          <w:lang w:val="en-GB"/>
        </w:rPr>
        <w:t>27.04.2026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228F94AD"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89727F">
        <w:rPr>
          <w:rFonts w:ascii="Book Antiqua" w:eastAsia="Calibri" w:hAnsi="Book Antiqua" w:cs="Arial"/>
          <w:b/>
          <w:bCs/>
          <w:color w:val="0000FF"/>
          <w:sz w:val="22"/>
          <w:szCs w:val="22"/>
          <w:lang w:val="en-GB"/>
        </w:rPr>
        <w:t>27.04.2026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480DBA34"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89727F">
        <w:rPr>
          <w:rFonts w:ascii="Book Antiqua" w:eastAsia="Calibri" w:hAnsi="Book Antiqua" w:cs="Arial"/>
          <w:b/>
          <w:bCs/>
          <w:color w:val="0000FF"/>
          <w:sz w:val="22"/>
          <w:szCs w:val="22"/>
          <w:lang w:val="en-GB"/>
        </w:rPr>
        <w:t>27.04.2026</w:t>
      </w:r>
      <w:r w:rsidR="00262B18">
        <w:rPr>
          <w:rFonts w:ascii="Book Antiqua" w:eastAsia="Calibri" w:hAnsi="Book Antiqua" w:cs="Arial"/>
          <w:b/>
          <w:bCs/>
          <w:color w:val="0000FF"/>
          <w:sz w:val="22"/>
          <w:szCs w:val="22"/>
          <w:lang w:val="en-GB"/>
        </w:rPr>
        <w:t xml:space="preserve">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7FCB5690"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89727F">
        <w:rPr>
          <w:rFonts w:ascii="Book Antiqua" w:eastAsia="Calibri" w:hAnsi="Book Antiqua" w:cs="Arial"/>
          <w:b/>
          <w:bCs/>
          <w:color w:val="0000FF"/>
          <w:sz w:val="22"/>
          <w:szCs w:val="22"/>
          <w:lang w:val="en-GB"/>
        </w:rPr>
        <w:t>27.04.2026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7"/>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5F79A1CC" w14:textId="2EFC6B6B"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Kind Attention:  Mr. </w:t>
      </w:r>
      <w:r w:rsidR="008C79A2">
        <w:rPr>
          <w:rFonts w:ascii="Book Antiqua" w:hAnsi="Book Antiqua"/>
          <w:lang w:val="en-GB"/>
        </w:rPr>
        <w:t>Rahul</w:t>
      </w:r>
      <w:r w:rsidRPr="00D34806">
        <w:rPr>
          <w:rFonts w:ascii="Book Antiqua" w:hAnsi="Book Antiqua"/>
          <w:lang w:val="en-GB"/>
        </w:rPr>
        <w:t xml:space="preserve"> (Manager, C&amp;M-CTUIL)/</w:t>
      </w:r>
    </w:p>
    <w:p w14:paraId="5840F1A4"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Mr. Mool Chand Khichar (Engineer, C&amp;M-CTUIL)</w:t>
      </w:r>
    </w:p>
    <w:p w14:paraId="4E82F4F2"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w:t>
      </w:r>
    </w:p>
    <w:p w14:paraId="7861B364" w14:textId="7E933A26" w:rsidR="00D34806" w:rsidRDefault="00D34806" w:rsidP="00D34806">
      <w:pPr>
        <w:pStyle w:val="NoSpacing"/>
        <w:ind w:left="1440"/>
        <w:rPr>
          <w:rFonts w:ascii="Book Antiqua" w:hAnsi="Book Antiqua"/>
          <w:lang w:val="en-GB"/>
        </w:rPr>
      </w:pPr>
      <w:r w:rsidRPr="00D34806">
        <w:rPr>
          <w:rFonts w:ascii="Book Antiqua" w:hAnsi="Book Antiqua"/>
          <w:lang w:val="en-GB"/>
        </w:rPr>
        <w:t>Mobile: +91-</w:t>
      </w:r>
      <w:r w:rsidR="008C79A2" w:rsidRPr="008C79A2">
        <w:t xml:space="preserve"> </w:t>
      </w:r>
      <w:r w:rsidR="008C79A2" w:rsidRPr="008C79A2">
        <w:rPr>
          <w:rFonts w:ascii="Book Antiqua" w:hAnsi="Book Antiqua"/>
          <w:lang w:val="en-GB"/>
        </w:rPr>
        <w:t>9205472328</w:t>
      </w:r>
      <w:r w:rsidRPr="00D34806">
        <w:rPr>
          <w:rFonts w:ascii="Book Antiqua" w:hAnsi="Book Antiqua"/>
          <w:lang w:val="en-GB"/>
        </w:rPr>
        <w:t>/9799211471</w:t>
      </w:r>
    </w:p>
    <w:p w14:paraId="7967F801" w14:textId="7609F365" w:rsidR="00FD05C4" w:rsidRDefault="00CC5F5C" w:rsidP="000C0DB0">
      <w:pPr>
        <w:pStyle w:val="NoSpacing"/>
        <w:ind w:left="1440"/>
        <w:rPr>
          <w:rFonts w:ascii="Book Antiqua" w:hAnsi="Book Antiqua" w:cs="Arial"/>
          <w:b/>
          <w:bCs/>
          <w:i/>
          <w:iCs/>
          <w:lang w:val="en-GB"/>
        </w:rPr>
      </w:pPr>
      <w:r w:rsidRPr="00D66991">
        <w:rPr>
          <w:rFonts w:ascii="Book Antiqua" w:hAnsi="Book Antiqua"/>
          <w:lang w:val="en-GB"/>
        </w:rPr>
        <w:t>Email:</w:t>
      </w:r>
      <w:bookmarkStart w:id="6" w:name="_Hlk108518754"/>
      <w:r w:rsidR="00C33B63">
        <w:rPr>
          <w:rFonts w:ascii="Book Antiqua" w:hAnsi="Book Antiqua"/>
          <w:lang w:val="en-GB"/>
        </w:rPr>
        <w:t xml:space="preserve"> </w:t>
      </w:r>
      <w:r w:rsidR="00CA0441" w:rsidRPr="00BF76C9">
        <w:t xml:space="preserve"> </w:t>
      </w:r>
      <w:bookmarkEnd w:id="6"/>
      <w:r w:rsidR="008C79A2" w:rsidRPr="008C79A2">
        <w:rPr>
          <w:rStyle w:val="Hyperlink"/>
          <w:lang w:val="en-GB"/>
        </w:rPr>
        <w:t>rahul.prasad@powergrid.in</w:t>
      </w:r>
      <w:r w:rsidR="000C0DB0" w:rsidRPr="00E10A9A">
        <w:rPr>
          <w:rStyle w:val="Hyperlink"/>
          <w:u w:val="none"/>
          <w:lang w:val="en-GB"/>
        </w:rPr>
        <w:t xml:space="preserve">; </w:t>
      </w:r>
      <w:r w:rsidR="000C0DB0" w:rsidRPr="006F73DF">
        <w:rPr>
          <w:rStyle w:val="Hyperlink"/>
          <w:lang w:val="en-GB"/>
        </w:rPr>
        <w:t>moolchandkh@powergrid.in</w:t>
      </w:r>
    </w:p>
    <w:p w14:paraId="4402F6AC" w14:textId="77777777" w:rsidR="00E94A3D" w:rsidRDefault="00E94A3D" w:rsidP="0084329A">
      <w:pPr>
        <w:rPr>
          <w:rFonts w:ascii="Book Antiqua" w:hAnsi="Book Antiqua" w:cs="Arial"/>
          <w:b/>
          <w:bCs/>
          <w:i/>
          <w:iCs/>
          <w:lang w:val="en-GB"/>
        </w:rPr>
      </w:pPr>
    </w:p>
    <w:p w14:paraId="214137D9" w14:textId="3AAAC2E1"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headerReference w:type="even" r:id="rId15"/>
      <w:headerReference w:type="default" r:id="rId16"/>
      <w:footerReference w:type="default" r:id="rId17"/>
      <w:headerReference w:type="first" r:id="rId18"/>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46FE9" w14:textId="77777777" w:rsidR="005E3B1A" w:rsidRDefault="005E3B1A" w:rsidP="006A0DCE">
      <w:r>
        <w:separator/>
      </w:r>
    </w:p>
  </w:endnote>
  <w:endnote w:type="continuationSeparator" w:id="0">
    <w:p w14:paraId="5BF9BB82" w14:textId="77777777" w:rsidR="005E3B1A" w:rsidRDefault="005E3B1A" w:rsidP="006A0DCE">
      <w:r>
        <w:continuationSeparator/>
      </w:r>
    </w:p>
  </w:endnote>
  <w:endnote w:type="continuationNotice" w:id="1">
    <w:p w14:paraId="62579AC1" w14:textId="77777777" w:rsidR="005E3B1A" w:rsidRDefault="005E3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A6987" w14:textId="77777777" w:rsidR="005E3B1A" w:rsidRDefault="005E3B1A" w:rsidP="006A0DCE">
      <w:r>
        <w:separator/>
      </w:r>
    </w:p>
  </w:footnote>
  <w:footnote w:type="continuationSeparator" w:id="0">
    <w:p w14:paraId="2D63B05C" w14:textId="77777777" w:rsidR="005E3B1A" w:rsidRDefault="005E3B1A" w:rsidP="006A0DCE">
      <w:r>
        <w:continuationSeparator/>
      </w:r>
    </w:p>
  </w:footnote>
  <w:footnote w:type="continuationNotice" w:id="1">
    <w:p w14:paraId="6F8258AE" w14:textId="77777777" w:rsidR="005E3B1A" w:rsidRDefault="005E3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4D91" w14:textId="74A3F933" w:rsidR="00256136" w:rsidRDefault="00256136">
    <w:pPr>
      <w:pStyle w:val="Header"/>
    </w:pPr>
    <w:r>
      <w:rPr>
        <w:noProof/>
      </w:rPr>
      <mc:AlternateContent>
        <mc:Choice Requires="wps">
          <w:drawing>
            <wp:anchor distT="0" distB="0" distL="0" distR="0" simplePos="0" relativeHeight="251658241" behindDoc="0" locked="0" layoutInCell="1" allowOverlap="1" wp14:anchorId="519BFE28" wp14:editId="3E8B441C">
              <wp:simplePos x="635" y="635"/>
              <wp:positionH relativeFrom="page">
                <wp:align>center</wp:align>
              </wp:positionH>
              <wp:positionV relativeFrom="page">
                <wp:align>top</wp:align>
              </wp:positionV>
              <wp:extent cx="2298700" cy="446405"/>
              <wp:effectExtent l="0" t="0" r="6350" b="10795"/>
              <wp:wrapNone/>
              <wp:docPr id="1093572034" name="Text Box 2" descr="डेटा वर्गीकरण : प्रतिबंधित/RESTRICTED">
                <a:extLst xmlns:a="http://schemas.openxmlformats.org/drawingml/2006/main">
                  <a:ext uri="{FF2B5EF4-FFF2-40B4-BE49-F238E27FC236}">
                    <a16:creationId xmlns:a16="http://schemas.microsoft.com/office/drawing/2014/main" id="{5D139D1F-2889-48C5-AE94-035AFEEC3412}"/>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BFE2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" filled="f" stroked="f">
              <v:textbox style="mso-fit-shape-to-text:t" inset="0,15pt,0,0">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012C6" w14:textId="1EE997E7" w:rsidR="00256136" w:rsidRDefault="00256136">
    <w:pPr>
      <w:pStyle w:val="Header"/>
    </w:pPr>
    <w:r>
      <w:rPr>
        <w:noProof/>
      </w:rPr>
      <mc:AlternateContent>
        <mc:Choice Requires="wps">
          <w:drawing>
            <wp:anchor distT="0" distB="0" distL="0" distR="0" simplePos="0" relativeHeight="251658242" behindDoc="0" locked="0" layoutInCell="1" allowOverlap="1" wp14:anchorId="02754E91" wp14:editId="7E114974">
              <wp:simplePos x="1264257" y="461176"/>
              <wp:positionH relativeFrom="page">
                <wp:align>center</wp:align>
              </wp:positionH>
              <wp:positionV relativeFrom="page">
                <wp:align>top</wp:align>
              </wp:positionV>
              <wp:extent cx="2298700" cy="446405"/>
              <wp:effectExtent l="0" t="0" r="6350" b="10795"/>
              <wp:wrapNone/>
              <wp:docPr id="1741236425" name="Text Box 3" descr="डेटा वर्गीकरण : प्रतिबंधित/RESTRICTED">
                <a:extLst xmlns:a="http://schemas.openxmlformats.org/drawingml/2006/main">
                  <a:ext uri="{FF2B5EF4-FFF2-40B4-BE49-F238E27FC236}">
                    <a16:creationId xmlns:a16="http://schemas.microsoft.com/office/drawing/2014/main" id="{5937DDB1-8A1D-407D-B648-F80C5340B992}"/>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54E9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" filled="f" stroked="f">
              <v:textbox style="mso-fit-shape-to-text:t" inset="0,15pt,0,0">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CB63E" w14:textId="2516AC72" w:rsidR="00256136" w:rsidRDefault="00256136">
    <w:pPr>
      <w:pStyle w:val="Header"/>
    </w:pPr>
    <w:r>
      <w:rPr>
        <w:noProof/>
      </w:rPr>
      <mc:AlternateContent>
        <mc:Choice Requires="wps">
          <w:drawing>
            <wp:anchor distT="0" distB="0" distL="0" distR="0" simplePos="0" relativeHeight="251658240" behindDoc="0" locked="0" layoutInCell="1" allowOverlap="1" wp14:anchorId="71E2469C" wp14:editId="5B2FE8CB">
              <wp:simplePos x="635" y="635"/>
              <wp:positionH relativeFrom="page">
                <wp:align>center</wp:align>
              </wp:positionH>
              <wp:positionV relativeFrom="page">
                <wp:align>top</wp:align>
              </wp:positionV>
              <wp:extent cx="2298700" cy="446405"/>
              <wp:effectExtent l="0" t="0" r="6350" b="10795"/>
              <wp:wrapNone/>
              <wp:docPr id="1416215549" name="Text Box 1" descr="डेटा वर्गीकरण : प्रतिबंधित/RESTRICTED">
                <a:extLst xmlns:a="http://schemas.openxmlformats.org/drawingml/2006/main">
                  <a:ext uri="{FF2B5EF4-FFF2-40B4-BE49-F238E27FC236}">
                    <a16:creationId xmlns:a16="http://schemas.microsoft.com/office/drawing/2014/main" id="{DA63B3C3-2B9D-492E-A364-13623B4D9566}"/>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E246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" filled="f" stroked="f">
              <v:textbox style="mso-fit-shape-to-text:t" inset="0,15pt,0,0">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1E666F06"/>
    <w:multiLevelType w:val="hybridMultilevel"/>
    <w:tmpl w:val="0C6E3C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D176EF"/>
    <w:multiLevelType w:val="hybridMultilevel"/>
    <w:tmpl w:val="965CE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8E17F4A"/>
    <w:multiLevelType w:val="hybridMultilevel"/>
    <w:tmpl w:val="508C7A30"/>
    <w:lvl w:ilvl="0" w:tplc="9D8A3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D820B1"/>
    <w:multiLevelType w:val="hybridMultilevel"/>
    <w:tmpl w:val="9CEA34F6"/>
    <w:lvl w:ilvl="0" w:tplc="40090001">
      <w:start w:val="1"/>
      <w:numFmt w:val="bullet"/>
      <w:lvlText w:val=""/>
      <w:lvlJc w:val="left"/>
      <w:pPr>
        <w:ind w:left="1090" w:hanging="360"/>
      </w:pPr>
      <w:rPr>
        <w:rFonts w:ascii="Symbol" w:hAnsi="Symbol" w:hint="default"/>
      </w:rPr>
    </w:lvl>
    <w:lvl w:ilvl="1" w:tplc="40090003" w:tentative="1">
      <w:start w:val="1"/>
      <w:numFmt w:val="bullet"/>
      <w:lvlText w:val="o"/>
      <w:lvlJc w:val="left"/>
      <w:pPr>
        <w:ind w:left="1810" w:hanging="360"/>
      </w:pPr>
      <w:rPr>
        <w:rFonts w:ascii="Courier New" w:hAnsi="Courier New" w:cs="Courier New" w:hint="default"/>
      </w:rPr>
    </w:lvl>
    <w:lvl w:ilvl="2" w:tplc="40090005" w:tentative="1">
      <w:start w:val="1"/>
      <w:numFmt w:val="bullet"/>
      <w:lvlText w:val=""/>
      <w:lvlJc w:val="left"/>
      <w:pPr>
        <w:ind w:left="2530" w:hanging="360"/>
      </w:pPr>
      <w:rPr>
        <w:rFonts w:ascii="Wingdings" w:hAnsi="Wingdings" w:hint="default"/>
      </w:rPr>
    </w:lvl>
    <w:lvl w:ilvl="3" w:tplc="40090001" w:tentative="1">
      <w:start w:val="1"/>
      <w:numFmt w:val="bullet"/>
      <w:lvlText w:val=""/>
      <w:lvlJc w:val="left"/>
      <w:pPr>
        <w:ind w:left="3250" w:hanging="360"/>
      </w:pPr>
      <w:rPr>
        <w:rFonts w:ascii="Symbol" w:hAnsi="Symbol" w:hint="default"/>
      </w:rPr>
    </w:lvl>
    <w:lvl w:ilvl="4" w:tplc="40090003" w:tentative="1">
      <w:start w:val="1"/>
      <w:numFmt w:val="bullet"/>
      <w:lvlText w:val="o"/>
      <w:lvlJc w:val="left"/>
      <w:pPr>
        <w:ind w:left="3970" w:hanging="360"/>
      </w:pPr>
      <w:rPr>
        <w:rFonts w:ascii="Courier New" w:hAnsi="Courier New" w:cs="Courier New" w:hint="default"/>
      </w:rPr>
    </w:lvl>
    <w:lvl w:ilvl="5" w:tplc="40090005" w:tentative="1">
      <w:start w:val="1"/>
      <w:numFmt w:val="bullet"/>
      <w:lvlText w:val=""/>
      <w:lvlJc w:val="left"/>
      <w:pPr>
        <w:ind w:left="4690" w:hanging="360"/>
      </w:pPr>
      <w:rPr>
        <w:rFonts w:ascii="Wingdings" w:hAnsi="Wingdings" w:hint="default"/>
      </w:rPr>
    </w:lvl>
    <w:lvl w:ilvl="6" w:tplc="40090001" w:tentative="1">
      <w:start w:val="1"/>
      <w:numFmt w:val="bullet"/>
      <w:lvlText w:val=""/>
      <w:lvlJc w:val="left"/>
      <w:pPr>
        <w:ind w:left="5410" w:hanging="360"/>
      </w:pPr>
      <w:rPr>
        <w:rFonts w:ascii="Symbol" w:hAnsi="Symbol" w:hint="default"/>
      </w:rPr>
    </w:lvl>
    <w:lvl w:ilvl="7" w:tplc="40090003" w:tentative="1">
      <w:start w:val="1"/>
      <w:numFmt w:val="bullet"/>
      <w:lvlText w:val="o"/>
      <w:lvlJc w:val="left"/>
      <w:pPr>
        <w:ind w:left="6130" w:hanging="360"/>
      </w:pPr>
      <w:rPr>
        <w:rFonts w:ascii="Courier New" w:hAnsi="Courier New" w:cs="Courier New" w:hint="default"/>
      </w:rPr>
    </w:lvl>
    <w:lvl w:ilvl="8" w:tplc="40090005" w:tentative="1">
      <w:start w:val="1"/>
      <w:numFmt w:val="bullet"/>
      <w:lvlText w:val=""/>
      <w:lvlJc w:val="left"/>
      <w:pPr>
        <w:ind w:left="6850" w:hanging="360"/>
      </w:pPr>
      <w:rPr>
        <w:rFonts w:ascii="Wingdings" w:hAnsi="Wingdings" w:hint="default"/>
      </w:rPr>
    </w:lvl>
  </w:abstractNum>
  <w:abstractNum w:abstractNumId="7"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8"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10"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1" w15:restartNumberingAfterBreak="0">
    <w:nsid w:val="403B48F3"/>
    <w:multiLevelType w:val="hybridMultilevel"/>
    <w:tmpl w:val="CA5E367A"/>
    <w:lvl w:ilvl="0" w:tplc="40090001">
      <w:start w:val="1"/>
      <w:numFmt w:val="bullet"/>
      <w:lvlText w:val=""/>
      <w:lvlJc w:val="left"/>
      <w:pPr>
        <w:ind w:left="634" w:hanging="360"/>
      </w:pPr>
      <w:rPr>
        <w:rFonts w:ascii="Symbol" w:hAnsi="Symbol" w:hint="default"/>
      </w:rPr>
    </w:lvl>
    <w:lvl w:ilvl="1" w:tplc="40090003" w:tentative="1">
      <w:start w:val="1"/>
      <w:numFmt w:val="bullet"/>
      <w:lvlText w:val="o"/>
      <w:lvlJc w:val="left"/>
      <w:pPr>
        <w:ind w:left="1354" w:hanging="360"/>
      </w:pPr>
      <w:rPr>
        <w:rFonts w:ascii="Courier New" w:hAnsi="Courier New" w:cs="Courier New" w:hint="default"/>
      </w:rPr>
    </w:lvl>
    <w:lvl w:ilvl="2" w:tplc="40090005" w:tentative="1">
      <w:start w:val="1"/>
      <w:numFmt w:val="bullet"/>
      <w:lvlText w:val=""/>
      <w:lvlJc w:val="left"/>
      <w:pPr>
        <w:ind w:left="2074" w:hanging="360"/>
      </w:pPr>
      <w:rPr>
        <w:rFonts w:ascii="Wingdings" w:hAnsi="Wingdings" w:hint="default"/>
      </w:rPr>
    </w:lvl>
    <w:lvl w:ilvl="3" w:tplc="40090001" w:tentative="1">
      <w:start w:val="1"/>
      <w:numFmt w:val="bullet"/>
      <w:lvlText w:val=""/>
      <w:lvlJc w:val="left"/>
      <w:pPr>
        <w:ind w:left="2794" w:hanging="360"/>
      </w:pPr>
      <w:rPr>
        <w:rFonts w:ascii="Symbol" w:hAnsi="Symbol" w:hint="default"/>
      </w:rPr>
    </w:lvl>
    <w:lvl w:ilvl="4" w:tplc="40090003" w:tentative="1">
      <w:start w:val="1"/>
      <w:numFmt w:val="bullet"/>
      <w:lvlText w:val="o"/>
      <w:lvlJc w:val="left"/>
      <w:pPr>
        <w:ind w:left="3514" w:hanging="360"/>
      </w:pPr>
      <w:rPr>
        <w:rFonts w:ascii="Courier New" w:hAnsi="Courier New" w:cs="Courier New" w:hint="default"/>
      </w:rPr>
    </w:lvl>
    <w:lvl w:ilvl="5" w:tplc="40090005" w:tentative="1">
      <w:start w:val="1"/>
      <w:numFmt w:val="bullet"/>
      <w:lvlText w:val=""/>
      <w:lvlJc w:val="left"/>
      <w:pPr>
        <w:ind w:left="4234" w:hanging="360"/>
      </w:pPr>
      <w:rPr>
        <w:rFonts w:ascii="Wingdings" w:hAnsi="Wingdings" w:hint="default"/>
      </w:rPr>
    </w:lvl>
    <w:lvl w:ilvl="6" w:tplc="40090001" w:tentative="1">
      <w:start w:val="1"/>
      <w:numFmt w:val="bullet"/>
      <w:lvlText w:val=""/>
      <w:lvlJc w:val="left"/>
      <w:pPr>
        <w:ind w:left="4954" w:hanging="360"/>
      </w:pPr>
      <w:rPr>
        <w:rFonts w:ascii="Symbol" w:hAnsi="Symbol" w:hint="default"/>
      </w:rPr>
    </w:lvl>
    <w:lvl w:ilvl="7" w:tplc="40090003" w:tentative="1">
      <w:start w:val="1"/>
      <w:numFmt w:val="bullet"/>
      <w:lvlText w:val="o"/>
      <w:lvlJc w:val="left"/>
      <w:pPr>
        <w:ind w:left="5674" w:hanging="360"/>
      </w:pPr>
      <w:rPr>
        <w:rFonts w:ascii="Courier New" w:hAnsi="Courier New" w:cs="Courier New" w:hint="default"/>
      </w:rPr>
    </w:lvl>
    <w:lvl w:ilvl="8" w:tplc="40090005" w:tentative="1">
      <w:start w:val="1"/>
      <w:numFmt w:val="bullet"/>
      <w:lvlText w:val=""/>
      <w:lvlJc w:val="left"/>
      <w:pPr>
        <w:ind w:left="6394" w:hanging="360"/>
      </w:pPr>
      <w:rPr>
        <w:rFonts w:ascii="Wingdings" w:hAnsi="Wingdings" w:hint="default"/>
      </w:rPr>
    </w:lvl>
  </w:abstractNum>
  <w:abstractNum w:abstractNumId="12"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4" w15:restartNumberingAfterBreak="0">
    <w:nsid w:val="4C286702"/>
    <w:multiLevelType w:val="hybridMultilevel"/>
    <w:tmpl w:val="D81437E6"/>
    <w:lvl w:ilvl="0" w:tplc="DC9E4044">
      <w:start w:val="1"/>
      <w:numFmt w:val="lowerRoman"/>
      <w:lvlText w:val="%1)"/>
      <w:lvlJc w:val="left"/>
      <w:pPr>
        <w:ind w:left="730" w:hanging="360"/>
      </w:pPr>
      <w:rPr>
        <w:rFonts w:ascii="Arial" w:hAnsi="Arial" w:hint="default"/>
      </w:rPr>
    </w:lvl>
    <w:lvl w:ilvl="1" w:tplc="F2146E48">
      <w:start w:val="1"/>
      <w:numFmt w:val="lowerLetter"/>
      <w:lvlText w:val="%2."/>
      <w:lvlJc w:val="left"/>
      <w:pPr>
        <w:ind w:left="1440" w:hanging="360"/>
      </w:pPr>
    </w:lvl>
    <w:lvl w:ilvl="2" w:tplc="39362584">
      <w:start w:val="1"/>
      <w:numFmt w:val="lowerRoman"/>
      <w:lvlText w:val="%3."/>
      <w:lvlJc w:val="right"/>
      <w:pPr>
        <w:ind w:left="2160" w:hanging="180"/>
      </w:pPr>
    </w:lvl>
    <w:lvl w:ilvl="3" w:tplc="99420B8A">
      <w:start w:val="1"/>
      <w:numFmt w:val="decimal"/>
      <w:lvlText w:val="%4."/>
      <w:lvlJc w:val="left"/>
      <w:pPr>
        <w:ind w:left="2880" w:hanging="360"/>
      </w:pPr>
    </w:lvl>
    <w:lvl w:ilvl="4" w:tplc="2C96E100">
      <w:start w:val="1"/>
      <w:numFmt w:val="lowerLetter"/>
      <w:lvlText w:val="%5."/>
      <w:lvlJc w:val="left"/>
      <w:pPr>
        <w:ind w:left="3600" w:hanging="360"/>
      </w:pPr>
    </w:lvl>
    <w:lvl w:ilvl="5" w:tplc="44B89D90">
      <w:start w:val="1"/>
      <w:numFmt w:val="lowerRoman"/>
      <w:lvlText w:val="%6."/>
      <w:lvlJc w:val="right"/>
      <w:pPr>
        <w:ind w:left="4320" w:hanging="180"/>
      </w:pPr>
    </w:lvl>
    <w:lvl w:ilvl="6" w:tplc="2C1EF134">
      <w:start w:val="1"/>
      <w:numFmt w:val="decimal"/>
      <w:lvlText w:val="%7."/>
      <w:lvlJc w:val="left"/>
      <w:pPr>
        <w:ind w:left="5040" w:hanging="360"/>
      </w:pPr>
    </w:lvl>
    <w:lvl w:ilvl="7" w:tplc="E1D0918E">
      <w:start w:val="1"/>
      <w:numFmt w:val="lowerLetter"/>
      <w:lvlText w:val="%8."/>
      <w:lvlJc w:val="left"/>
      <w:pPr>
        <w:ind w:left="5760" w:hanging="360"/>
      </w:pPr>
    </w:lvl>
    <w:lvl w:ilvl="8" w:tplc="99EECBC0">
      <w:start w:val="1"/>
      <w:numFmt w:val="lowerRoman"/>
      <w:lvlText w:val="%9."/>
      <w:lvlJc w:val="right"/>
      <w:pPr>
        <w:ind w:left="6480" w:hanging="180"/>
      </w:pPr>
    </w:lvl>
  </w:abstractNum>
  <w:abstractNum w:abstractNumId="15" w15:restartNumberingAfterBreak="0">
    <w:nsid w:val="577D1C2F"/>
    <w:multiLevelType w:val="hybridMultilevel"/>
    <w:tmpl w:val="E1DA1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62476517"/>
    <w:multiLevelType w:val="hybridMultilevel"/>
    <w:tmpl w:val="A4F49708"/>
    <w:lvl w:ilvl="0" w:tplc="B8402166">
      <w:start w:val="1"/>
      <w:numFmt w:val="bullet"/>
      <w:lvlText w:val=""/>
      <w:lvlJc w:val="left"/>
      <w:pPr>
        <w:ind w:left="370" w:hanging="360"/>
      </w:pPr>
      <w:rPr>
        <w:rFonts w:ascii="Symbol" w:hAnsi="Symbol" w:hint="default"/>
      </w:rPr>
    </w:lvl>
    <w:lvl w:ilvl="1" w:tplc="C7F232AA">
      <w:start w:val="1"/>
      <w:numFmt w:val="bullet"/>
      <w:lvlText w:val="o"/>
      <w:lvlJc w:val="left"/>
      <w:pPr>
        <w:ind w:left="1440" w:hanging="360"/>
      </w:pPr>
      <w:rPr>
        <w:rFonts w:ascii="Courier New" w:hAnsi="Courier New" w:hint="default"/>
      </w:rPr>
    </w:lvl>
    <w:lvl w:ilvl="2" w:tplc="EE3C1800">
      <w:start w:val="1"/>
      <w:numFmt w:val="bullet"/>
      <w:lvlText w:val=""/>
      <w:lvlJc w:val="left"/>
      <w:pPr>
        <w:ind w:left="2160" w:hanging="360"/>
      </w:pPr>
      <w:rPr>
        <w:rFonts w:ascii="Wingdings" w:hAnsi="Wingdings" w:hint="default"/>
      </w:rPr>
    </w:lvl>
    <w:lvl w:ilvl="3" w:tplc="13B69822">
      <w:start w:val="1"/>
      <w:numFmt w:val="bullet"/>
      <w:lvlText w:val=""/>
      <w:lvlJc w:val="left"/>
      <w:pPr>
        <w:ind w:left="2880" w:hanging="360"/>
      </w:pPr>
      <w:rPr>
        <w:rFonts w:ascii="Symbol" w:hAnsi="Symbol" w:hint="default"/>
      </w:rPr>
    </w:lvl>
    <w:lvl w:ilvl="4" w:tplc="D1B6AC9E">
      <w:start w:val="1"/>
      <w:numFmt w:val="bullet"/>
      <w:lvlText w:val="o"/>
      <w:lvlJc w:val="left"/>
      <w:pPr>
        <w:ind w:left="3600" w:hanging="360"/>
      </w:pPr>
      <w:rPr>
        <w:rFonts w:ascii="Courier New" w:hAnsi="Courier New" w:hint="default"/>
      </w:rPr>
    </w:lvl>
    <w:lvl w:ilvl="5" w:tplc="9F76EC0A">
      <w:start w:val="1"/>
      <w:numFmt w:val="bullet"/>
      <w:lvlText w:val=""/>
      <w:lvlJc w:val="left"/>
      <w:pPr>
        <w:ind w:left="4320" w:hanging="360"/>
      </w:pPr>
      <w:rPr>
        <w:rFonts w:ascii="Wingdings" w:hAnsi="Wingdings" w:hint="default"/>
      </w:rPr>
    </w:lvl>
    <w:lvl w:ilvl="6" w:tplc="D9E6E62E">
      <w:start w:val="1"/>
      <w:numFmt w:val="bullet"/>
      <w:lvlText w:val=""/>
      <w:lvlJc w:val="left"/>
      <w:pPr>
        <w:ind w:left="5040" w:hanging="360"/>
      </w:pPr>
      <w:rPr>
        <w:rFonts w:ascii="Symbol" w:hAnsi="Symbol" w:hint="default"/>
      </w:rPr>
    </w:lvl>
    <w:lvl w:ilvl="7" w:tplc="166A5EF8">
      <w:start w:val="1"/>
      <w:numFmt w:val="bullet"/>
      <w:lvlText w:val="o"/>
      <w:lvlJc w:val="left"/>
      <w:pPr>
        <w:ind w:left="5760" w:hanging="360"/>
      </w:pPr>
      <w:rPr>
        <w:rFonts w:ascii="Courier New" w:hAnsi="Courier New" w:hint="default"/>
      </w:rPr>
    </w:lvl>
    <w:lvl w:ilvl="8" w:tplc="BF803364">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2"/>
  </w:num>
  <w:num w:numId="4">
    <w:abstractNumId w:val="5"/>
  </w:num>
  <w:num w:numId="5">
    <w:abstractNumId w:val="10"/>
  </w:num>
  <w:num w:numId="6">
    <w:abstractNumId w:val="15"/>
  </w:num>
  <w:num w:numId="7">
    <w:abstractNumId w:val="1"/>
  </w:num>
  <w:num w:numId="8">
    <w:abstractNumId w:val="0"/>
  </w:num>
  <w:num w:numId="9">
    <w:abstractNumId w:val="6"/>
  </w:num>
  <w:num w:numId="10">
    <w:abstractNumId w:val="16"/>
  </w:num>
  <w:num w:numId="11">
    <w:abstractNumId w:val="2"/>
  </w:num>
  <w:num w:numId="12">
    <w:abstractNumId w:val="4"/>
  </w:num>
  <w:num w:numId="13">
    <w:abstractNumId w:val="7"/>
  </w:num>
  <w:num w:numId="14">
    <w:abstractNumId w:val="8"/>
  </w:num>
  <w:num w:numId="15">
    <w:abstractNumId w:val="3"/>
  </w:num>
  <w:num w:numId="16">
    <w:abstractNumId w:val="13"/>
  </w:num>
  <w:num w:numId="17">
    <w:abstractNumId w:val="17"/>
  </w:num>
  <w:num w:numId="1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06269"/>
    <w:rsid w:val="0000733C"/>
    <w:rsid w:val="00010978"/>
    <w:rsid w:val="000164CE"/>
    <w:rsid w:val="00017B46"/>
    <w:rsid w:val="000229B1"/>
    <w:rsid w:val="00023E8F"/>
    <w:rsid w:val="00025621"/>
    <w:rsid w:val="000259EA"/>
    <w:rsid w:val="000266E3"/>
    <w:rsid w:val="00027BCF"/>
    <w:rsid w:val="000302BD"/>
    <w:rsid w:val="00032C84"/>
    <w:rsid w:val="00033256"/>
    <w:rsid w:val="00034D01"/>
    <w:rsid w:val="00036465"/>
    <w:rsid w:val="00036B06"/>
    <w:rsid w:val="00040905"/>
    <w:rsid w:val="00041772"/>
    <w:rsid w:val="00041870"/>
    <w:rsid w:val="00042DB4"/>
    <w:rsid w:val="000463F8"/>
    <w:rsid w:val="0005515D"/>
    <w:rsid w:val="000577CC"/>
    <w:rsid w:val="00060880"/>
    <w:rsid w:val="000651E2"/>
    <w:rsid w:val="00065DF8"/>
    <w:rsid w:val="00070B7F"/>
    <w:rsid w:val="000726E2"/>
    <w:rsid w:val="000754D4"/>
    <w:rsid w:val="00076D17"/>
    <w:rsid w:val="00083857"/>
    <w:rsid w:val="000844F7"/>
    <w:rsid w:val="00086E7A"/>
    <w:rsid w:val="00087ABC"/>
    <w:rsid w:val="00092120"/>
    <w:rsid w:val="0009277C"/>
    <w:rsid w:val="000943CA"/>
    <w:rsid w:val="00094AD0"/>
    <w:rsid w:val="00094EFD"/>
    <w:rsid w:val="00097057"/>
    <w:rsid w:val="000A070D"/>
    <w:rsid w:val="000A4C45"/>
    <w:rsid w:val="000B1E86"/>
    <w:rsid w:val="000B2FB5"/>
    <w:rsid w:val="000B37F5"/>
    <w:rsid w:val="000B3C3C"/>
    <w:rsid w:val="000B41DB"/>
    <w:rsid w:val="000B56DC"/>
    <w:rsid w:val="000B5CC4"/>
    <w:rsid w:val="000B63F6"/>
    <w:rsid w:val="000B6697"/>
    <w:rsid w:val="000C0DB0"/>
    <w:rsid w:val="000C2DDA"/>
    <w:rsid w:val="000C4BD2"/>
    <w:rsid w:val="000C4C49"/>
    <w:rsid w:val="000C728D"/>
    <w:rsid w:val="000D2A44"/>
    <w:rsid w:val="000D3F6C"/>
    <w:rsid w:val="000D7B97"/>
    <w:rsid w:val="000E244C"/>
    <w:rsid w:val="000E598D"/>
    <w:rsid w:val="000E6D42"/>
    <w:rsid w:val="000E7FB0"/>
    <w:rsid w:val="000F22DA"/>
    <w:rsid w:val="00100368"/>
    <w:rsid w:val="0010441B"/>
    <w:rsid w:val="0011107F"/>
    <w:rsid w:val="0011258C"/>
    <w:rsid w:val="001126BE"/>
    <w:rsid w:val="00112EF8"/>
    <w:rsid w:val="0011385B"/>
    <w:rsid w:val="001148B8"/>
    <w:rsid w:val="001152FB"/>
    <w:rsid w:val="00120036"/>
    <w:rsid w:val="001223EE"/>
    <w:rsid w:val="00122418"/>
    <w:rsid w:val="00125AD5"/>
    <w:rsid w:val="001262CC"/>
    <w:rsid w:val="00132066"/>
    <w:rsid w:val="00132944"/>
    <w:rsid w:val="00132E6D"/>
    <w:rsid w:val="00133504"/>
    <w:rsid w:val="00134B5A"/>
    <w:rsid w:val="00134C13"/>
    <w:rsid w:val="00136983"/>
    <w:rsid w:val="00143165"/>
    <w:rsid w:val="001438C3"/>
    <w:rsid w:val="0014491B"/>
    <w:rsid w:val="0014511C"/>
    <w:rsid w:val="001455B1"/>
    <w:rsid w:val="00145BDB"/>
    <w:rsid w:val="00145D28"/>
    <w:rsid w:val="00146AFE"/>
    <w:rsid w:val="00151250"/>
    <w:rsid w:val="00151ADE"/>
    <w:rsid w:val="001529CB"/>
    <w:rsid w:val="00153CCF"/>
    <w:rsid w:val="0016328B"/>
    <w:rsid w:val="00166B27"/>
    <w:rsid w:val="001736D1"/>
    <w:rsid w:val="0017456F"/>
    <w:rsid w:val="00174F0D"/>
    <w:rsid w:val="0018224B"/>
    <w:rsid w:val="00182F3F"/>
    <w:rsid w:val="001870BA"/>
    <w:rsid w:val="00190ADF"/>
    <w:rsid w:val="00191014"/>
    <w:rsid w:val="0019104D"/>
    <w:rsid w:val="00191A75"/>
    <w:rsid w:val="001933DA"/>
    <w:rsid w:val="001935C3"/>
    <w:rsid w:val="001936D5"/>
    <w:rsid w:val="0019634C"/>
    <w:rsid w:val="001A1207"/>
    <w:rsid w:val="001A3C46"/>
    <w:rsid w:val="001A670E"/>
    <w:rsid w:val="001B2C29"/>
    <w:rsid w:val="001B2D2B"/>
    <w:rsid w:val="001B54D2"/>
    <w:rsid w:val="001B642A"/>
    <w:rsid w:val="001B6F81"/>
    <w:rsid w:val="001C0112"/>
    <w:rsid w:val="001C49E4"/>
    <w:rsid w:val="001C7AA8"/>
    <w:rsid w:val="001D2D21"/>
    <w:rsid w:val="001D5B25"/>
    <w:rsid w:val="001D5CB4"/>
    <w:rsid w:val="001E6132"/>
    <w:rsid w:val="001E7E99"/>
    <w:rsid w:val="001F1076"/>
    <w:rsid w:val="001F3B3D"/>
    <w:rsid w:val="001F4047"/>
    <w:rsid w:val="001F4F71"/>
    <w:rsid w:val="001F717C"/>
    <w:rsid w:val="001F7886"/>
    <w:rsid w:val="00200435"/>
    <w:rsid w:val="00200A77"/>
    <w:rsid w:val="0020213D"/>
    <w:rsid w:val="00203681"/>
    <w:rsid w:val="002052C8"/>
    <w:rsid w:val="00205836"/>
    <w:rsid w:val="00206EC8"/>
    <w:rsid w:val="002111F9"/>
    <w:rsid w:val="00213259"/>
    <w:rsid w:val="00215497"/>
    <w:rsid w:val="00215797"/>
    <w:rsid w:val="002162DC"/>
    <w:rsid w:val="00216B22"/>
    <w:rsid w:val="00216D1C"/>
    <w:rsid w:val="002170D1"/>
    <w:rsid w:val="00220612"/>
    <w:rsid w:val="00226944"/>
    <w:rsid w:val="00231FC1"/>
    <w:rsid w:val="00235AC2"/>
    <w:rsid w:val="002367BE"/>
    <w:rsid w:val="002408BC"/>
    <w:rsid w:val="00242366"/>
    <w:rsid w:val="00242F24"/>
    <w:rsid w:val="002478DF"/>
    <w:rsid w:val="00256136"/>
    <w:rsid w:val="0026053E"/>
    <w:rsid w:val="00262B18"/>
    <w:rsid w:val="0026322B"/>
    <w:rsid w:val="002638E8"/>
    <w:rsid w:val="00264243"/>
    <w:rsid w:val="00264306"/>
    <w:rsid w:val="00265B65"/>
    <w:rsid w:val="00265C83"/>
    <w:rsid w:val="00265EBB"/>
    <w:rsid w:val="00266660"/>
    <w:rsid w:val="002702E8"/>
    <w:rsid w:val="00270F24"/>
    <w:rsid w:val="0027124B"/>
    <w:rsid w:val="00271842"/>
    <w:rsid w:val="00273D7B"/>
    <w:rsid w:val="002756E9"/>
    <w:rsid w:val="00275734"/>
    <w:rsid w:val="00276FD0"/>
    <w:rsid w:val="0027766A"/>
    <w:rsid w:val="00280864"/>
    <w:rsid w:val="00281F25"/>
    <w:rsid w:val="002821E6"/>
    <w:rsid w:val="00290D5E"/>
    <w:rsid w:val="0029303A"/>
    <w:rsid w:val="002948A5"/>
    <w:rsid w:val="00295E82"/>
    <w:rsid w:val="00297D25"/>
    <w:rsid w:val="00297E79"/>
    <w:rsid w:val="002A088D"/>
    <w:rsid w:val="002A11DF"/>
    <w:rsid w:val="002A4CB9"/>
    <w:rsid w:val="002A51A6"/>
    <w:rsid w:val="002A5D98"/>
    <w:rsid w:val="002A69E1"/>
    <w:rsid w:val="002A6E84"/>
    <w:rsid w:val="002B1216"/>
    <w:rsid w:val="002B2ECD"/>
    <w:rsid w:val="002B360E"/>
    <w:rsid w:val="002B6A30"/>
    <w:rsid w:val="002C3BAE"/>
    <w:rsid w:val="002C5E89"/>
    <w:rsid w:val="002C6E3B"/>
    <w:rsid w:val="002C7CA9"/>
    <w:rsid w:val="002D6D67"/>
    <w:rsid w:val="002E274A"/>
    <w:rsid w:val="002E3BEC"/>
    <w:rsid w:val="002F0351"/>
    <w:rsid w:val="002F18E5"/>
    <w:rsid w:val="002F1C70"/>
    <w:rsid w:val="002F3F17"/>
    <w:rsid w:val="002F7462"/>
    <w:rsid w:val="003030CD"/>
    <w:rsid w:val="00303EA1"/>
    <w:rsid w:val="003052CE"/>
    <w:rsid w:val="00311347"/>
    <w:rsid w:val="003124C7"/>
    <w:rsid w:val="00314910"/>
    <w:rsid w:val="00314D04"/>
    <w:rsid w:val="00322448"/>
    <w:rsid w:val="00326E59"/>
    <w:rsid w:val="00330069"/>
    <w:rsid w:val="0033200E"/>
    <w:rsid w:val="00335683"/>
    <w:rsid w:val="00342B86"/>
    <w:rsid w:val="003436C1"/>
    <w:rsid w:val="003436E8"/>
    <w:rsid w:val="00353163"/>
    <w:rsid w:val="003557BF"/>
    <w:rsid w:val="00356033"/>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6352"/>
    <w:rsid w:val="003A7312"/>
    <w:rsid w:val="003A7FC2"/>
    <w:rsid w:val="003B43EE"/>
    <w:rsid w:val="003C0E32"/>
    <w:rsid w:val="003C6E67"/>
    <w:rsid w:val="003D01F0"/>
    <w:rsid w:val="003D34B2"/>
    <w:rsid w:val="003D3EDB"/>
    <w:rsid w:val="003D4673"/>
    <w:rsid w:val="003D5368"/>
    <w:rsid w:val="003D53D3"/>
    <w:rsid w:val="003D71E1"/>
    <w:rsid w:val="003E0AE4"/>
    <w:rsid w:val="003E1DA5"/>
    <w:rsid w:val="003E462C"/>
    <w:rsid w:val="003E7EC3"/>
    <w:rsid w:val="003F715E"/>
    <w:rsid w:val="00403250"/>
    <w:rsid w:val="00405070"/>
    <w:rsid w:val="0040530D"/>
    <w:rsid w:val="004067E1"/>
    <w:rsid w:val="00410AF7"/>
    <w:rsid w:val="0041470B"/>
    <w:rsid w:val="004165A8"/>
    <w:rsid w:val="004168BA"/>
    <w:rsid w:val="00425093"/>
    <w:rsid w:val="00426404"/>
    <w:rsid w:val="00426A0F"/>
    <w:rsid w:val="0043110E"/>
    <w:rsid w:val="00431B0A"/>
    <w:rsid w:val="00432D75"/>
    <w:rsid w:val="0043497B"/>
    <w:rsid w:val="00436712"/>
    <w:rsid w:val="004372FC"/>
    <w:rsid w:val="004375E6"/>
    <w:rsid w:val="00445E37"/>
    <w:rsid w:val="00445FFC"/>
    <w:rsid w:val="004464B2"/>
    <w:rsid w:val="004508F4"/>
    <w:rsid w:val="00452C80"/>
    <w:rsid w:val="0045417A"/>
    <w:rsid w:val="00454582"/>
    <w:rsid w:val="00454A55"/>
    <w:rsid w:val="00462F41"/>
    <w:rsid w:val="00470D41"/>
    <w:rsid w:val="004736E9"/>
    <w:rsid w:val="004751FE"/>
    <w:rsid w:val="00480A73"/>
    <w:rsid w:val="00482E4C"/>
    <w:rsid w:val="00487BA5"/>
    <w:rsid w:val="0049295A"/>
    <w:rsid w:val="004961EF"/>
    <w:rsid w:val="004A11E0"/>
    <w:rsid w:val="004A30B7"/>
    <w:rsid w:val="004A3719"/>
    <w:rsid w:val="004A6D89"/>
    <w:rsid w:val="004B27CE"/>
    <w:rsid w:val="004B3260"/>
    <w:rsid w:val="004C4532"/>
    <w:rsid w:val="004C4BA8"/>
    <w:rsid w:val="004C7072"/>
    <w:rsid w:val="004D3B12"/>
    <w:rsid w:val="004D3BBC"/>
    <w:rsid w:val="004D4198"/>
    <w:rsid w:val="004D4ED5"/>
    <w:rsid w:val="004D77DA"/>
    <w:rsid w:val="004E003E"/>
    <w:rsid w:val="004E15BF"/>
    <w:rsid w:val="004E2407"/>
    <w:rsid w:val="004E48FF"/>
    <w:rsid w:val="004E6F1E"/>
    <w:rsid w:val="004F2815"/>
    <w:rsid w:val="004F640B"/>
    <w:rsid w:val="00503B80"/>
    <w:rsid w:val="00512535"/>
    <w:rsid w:val="00517783"/>
    <w:rsid w:val="00523890"/>
    <w:rsid w:val="005252A1"/>
    <w:rsid w:val="00527339"/>
    <w:rsid w:val="0052745F"/>
    <w:rsid w:val="00527B78"/>
    <w:rsid w:val="005372C9"/>
    <w:rsid w:val="00543319"/>
    <w:rsid w:val="00543B35"/>
    <w:rsid w:val="00545BAA"/>
    <w:rsid w:val="00554966"/>
    <w:rsid w:val="00554DCE"/>
    <w:rsid w:val="00557217"/>
    <w:rsid w:val="005604DE"/>
    <w:rsid w:val="005618FA"/>
    <w:rsid w:val="005637F9"/>
    <w:rsid w:val="00564B88"/>
    <w:rsid w:val="0056679E"/>
    <w:rsid w:val="00571104"/>
    <w:rsid w:val="00571C58"/>
    <w:rsid w:val="0057776F"/>
    <w:rsid w:val="00577C1D"/>
    <w:rsid w:val="00582A06"/>
    <w:rsid w:val="00586187"/>
    <w:rsid w:val="00587389"/>
    <w:rsid w:val="00590F9F"/>
    <w:rsid w:val="00592849"/>
    <w:rsid w:val="005955FB"/>
    <w:rsid w:val="00595BF4"/>
    <w:rsid w:val="00596A47"/>
    <w:rsid w:val="005A0E48"/>
    <w:rsid w:val="005A3C7A"/>
    <w:rsid w:val="005A5148"/>
    <w:rsid w:val="005A5CCD"/>
    <w:rsid w:val="005B010A"/>
    <w:rsid w:val="005B1C79"/>
    <w:rsid w:val="005C1591"/>
    <w:rsid w:val="005C294D"/>
    <w:rsid w:val="005C64FF"/>
    <w:rsid w:val="005C6873"/>
    <w:rsid w:val="005D071E"/>
    <w:rsid w:val="005D38CB"/>
    <w:rsid w:val="005D6265"/>
    <w:rsid w:val="005D6475"/>
    <w:rsid w:val="005E3B1A"/>
    <w:rsid w:val="005E4E2A"/>
    <w:rsid w:val="005E560E"/>
    <w:rsid w:val="005E76D1"/>
    <w:rsid w:val="005F50FF"/>
    <w:rsid w:val="005F6AEC"/>
    <w:rsid w:val="005F79B1"/>
    <w:rsid w:val="00601557"/>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9A"/>
    <w:rsid w:val="00664CFF"/>
    <w:rsid w:val="00665004"/>
    <w:rsid w:val="00672E7E"/>
    <w:rsid w:val="00680A65"/>
    <w:rsid w:val="006816BF"/>
    <w:rsid w:val="00683C1E"/>
    <w:rsid w:val="0069083F"/>
    <w:rsid w:val="006918C7"/>
    <w:rsid w:val="00691F54"/>
    <w:rsid w:val="0069770B"/>
    <w:rsid w:val="006A0DCE"/>
    <w:rsid w:val="006A2447"/>
    <w:rsid w:val="006A24C2"/>
    <w:rsid w:val="006A2E8E"/>
    <w:rsid w:val="006A3C07"/>
    <w:rsid w:val="006A4D53"/>
    <w:rsid w:val="006A5DFF"/>
    <w:rsid w:val="006B0463"/>
    <w:rsid w:val="006B6881"/>
    <w:rsid w:val="006C3AF4"/>
    <w:rsid w:val="006D0C3B"/>
    <w:rsid w:val="006D303C"/>
    <w:rsid w:val="006D69EA"/>
    <w:rsid w:val="006D6B35"/>
    <w:rsid w:val="006D7989"/>
    <w:rsid w:val="006E0153"/>
    <w:rsid w:val="006E0BD9"/>
    <w:rsid w:val="006E0E14"/>
    <w:rsid w:val="006E0E95"/>
    <w:rsid w:val="006E100C"/>
    <w:rsid w:val="006E175F"/>
    <w:rsid w:val="006E5F69"/>
    <w:rsid w:val="006F3594"/>
    <w:rsid w:val="00703B76"/>
    <w:rsid w:val="00710553"/>
    <w:rsid w:val="00710D39"/>
    <w:rsid w:val="00715F3A"/>
    <w:rsid w:val="00716DD2"/>
    <w:rsid w:val="0072137B"/>
    <w:rsid w:val="00723CE4"/>
    <w:rsid w:val="0072407F"/>
    <w:rsid w:val="007261A1"/>
    <w:rsid w:val="007272A2"/>
    <w:rsid w:val="00730CAB"/>
    <w:rsid w:val="00731AD0"/>
    <w:rsid w:val="0073418E"/>
    <w:rsid w:val="00734712"/>
    <w:rsid w:val="00736C97"/>
    <w:rsid w:val="00743692"/>
    <w:rsid w:val="00743E02"/>
    <w:rsid w:val="0075133F"/>
    <w:rsid w:val="00751B16"/>
    <w:rsid w:val="00763478"/>
    <w:rsid w:val="0076439E"/>
    <w:rsid w:val="00767F21"/>
    <w:rsid w:val="007722B0"/>
    <w:rsid w:val="00772D1E"/>
    <w:rsid w:val="00773DAE"/>
    <w:rsid w:val="00781C39"/>
    <w:rsid w:val="0078215D"/>
    <w:rsid w:val="007828DF"/>
    <w:rsid w:val="00782CDC"/>
    <w:rsid w:val="00782D74"/>
    <w:rsid w:val="007853B4"/>
    <w:rsid w:val="007859D1"/>
    <w:rsid w:val="00786E89"/>
    <w:rsid w:val="00787AD5"/>
    <w:rsid w:val="0079046B"/>
    <w:rsid w:val="0079647B"/>
    <w:rsid w:val="007A3034"/>
    <w:rsid w:val="007A3140"/>
    <w:rsid w:val="007A6384"/>
    <w:rsid w:val="007B21F2"/>
    <w:rsid w:val="007B685F"/>
    <w:rsid w:val="007B6861"/>
    <w:rsid w:val="007B7492"/>
    <w:rsid w:val="007C121A"/>
    <w:rsid w:val="007C203F"/>
    <w:rsid w:val="007C3888"/>
    <w:rsid w:val="007C409A"/>
    <w:rsid w:val="007C52C1"/>
    <w:rsid w:val="007C5954"/>
    <w:rsid w:val="007C649F"/>
    <w:rsid w:val="007C71E3"/>
    <w:rsid w:val="007D1CB7"/>
    <w:rsid w:val="007D33E3"/>
    <w:rsid w:val="007E1504"/>
    <w:rsid w:val="007E3B70"/>
    <w:rsid w:val="007E5D57"/>
    <w:rsid w:val="007E760B"/>
    <w:rsid w:val="007E7688"/>
    <w:rsid w:val="007F05DE"/>
    <w:rsid w:val="007F2E82"/>
    <w:rsid w:val="007F4C09"/>
    <w:rsid w:val="007F59B6"/>
    <w:rsid w:val="00801330"/>
    <w:rsid w:val="00804F6E"/>
    <w:rsid w:val="00807D16"/>
    <w:rsid w:val="008100AE"/>
    <w:rsid w:val="008107F4"/>
    <w:rsid w:val="00811CC1"/>
    <w:rsid w:val="0081534E"/>
    <w:rsid w:val="00815E20"/>
    <w:rsid w:val="008207EF"/>
    <w:rsid w:val="00821180"/>
    <w:rsid w:val="00821228"/>
    <w:rsid w:val="00821828"/>
    <w:rsid w:val="00826174"/>
    <w:rsid w:val="00830F4F"/>
    <w:rsid w:val="008331A0"/>
    <w:rsid w:val="008333EB"/>
    <w:rsid w:val="00836CE2"/>
    <w:rsid w:val="00843217"/>
    <w:rsid w:val="0084329A"/>
    <w:rsid w:val="0085780A"/>
    <w:rsid w:val="00860CF0"/>
    <w:rsid w:val="0086498D"/>
    <w:rsid w:val="00873292"/>
    <w:rsid w:val="00882325"/>
    <w:rsid w:val="00883764"/>
    <w:rsid w:val="0088597A"/>
    <w:rsid w:val="00891DB0"/>
    <w:rsid w:val="00892580"/>
    <w:rsid w:val="00894778"/>
    <w:rsid w:val="008966FB"/>
    <w:rsid w:val="0089727F"/>
    <w:rsid w:val="008A19DD"/>
    <w:rsid w:val="008A1CDB"/>
    <w:rsid w:val="008A410F"/>
    <w:rsid w:val="008A629A"/>
    <w:rsid w:val="008A7E19"/>
    <w:rsid w:val="008B0485"/>
    <w:rsid w:val="008B1BC1"/>
    <w:rsid w:val="008C07DF"/>
    <w:rsid w:val="008C13D5"/>
    <w:rsid w:val="008C48BF"/>
    <w:rsid w:val="008C664C"/>
    <w:rsid w:val="008C75C5"/>
    <w:rsid w:val="008C79A2"/>
    <w:rsid w:val="008D5E2B"/>
    <w:rsid w:val="008E3636"/>
    <w:rsid w:val="008E3C7D"/>
    <w:rsid w:val="008E4A1F"/>
    <w:rsid w:val="008E610A"/>
    <w:rsid w:val="008F0C44"/>
    <w:rsid w:val="008F17D3"/>
    <w:rsid w:val="009031D3"/>
    <w:rsid w:val="00905478"/>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509BE"/>
    <w:rsid w:val="00952EBF"/>
    <w:rsid w:val="00953332"/>
    <w:rsid w:val="0096392B"/>
    <w:rsid w:val="00966D7B"/>
    <w:rsid w:val="0097046E"/>
    <w:rsid w:val="00971A20"/>
    <w:rsid w:val="0098052D"/>
    <w:rsid w:val="009837D2"/>
    <w:rsid w:val="009873D6"/>
    <w:rsid w:val="009903DE"/>
    <w:rsid w:val="009916A8"/>
    <w:rsid w:val="00996C9C"/>
    <w:rsid w:val="009A122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139"/>
    <w:rsid w:val="009D0378"/>
    <w:rsid w:val="009D038E"/>
    <w:rsid w:val="009D239C"/>
    <w:rsid w:val="009D5A63"/>
    <w:rsid w:val="009D5B2A"/>
    <w:rsid w:val="009D6FEB"/>
    <w:rsid w:val="009E0139"/>
    <w:rsid w:val="009F0048"/>
    <w:rsid w:val="009F1AF3"/>
    <w:rsid w:val="009F1C3A"/>
    <w:rsid w:val="009F1E1D"/>
    <w:rsid w:val="009F38D1"/>
    <w:rsid w:val="009F552F"/>
    <w:rsid w:val="009F5AA1"/>
    <w:rsid w:val="00A00EA3"/>
    <w:rsid w:val="00A10C62"/>
    <w:rsid w:val="00A12005"/>
    <w:rsid w:val="00A127AD"/>
    <w:rsid w:val="00A13D0B"/>
    <w:rsid w:val="00A3077B"/>
    <w:rsid w:val="00A30D6E"/>
    <w:rsid w:val="00A31603"/>
    <w:rsid w:val="00A32526"/>
    <w:rsid w:val="00A44210"/>
    <w:rsid w:val="00A47E0E"/>
    <w:rsid w:val="00A50158"/>
    <w:rsid w:val="00A513C2"/>
    <w:rsid w:val="00A56903"/>
    <w:rsid w:val="00A605E9"/>
    <w:rsid w:val="00A6689D"/>
    <w:rsid w:val="00A66A25"/>
    <w:rsid w:val="00A71071"/>
    <w:rsid w:val="00A71C84"/>
    <w:rsid w:val="00A7209B"/>
    <w:rsid w:val="00A7347D"/>
    <w:rsid w:val="00A75780"/>
    <w:rsid w:val="00A769DD"/>
    <w:rsid w:val="00A77ACC"/>
    <w:rsid w:val="00A80E89"/>
    <w:rsid w:val="00A827A9"/>
    <w:rsid w:val="00A82D78"/>
    <w:rsid w:val="00A835CE"/>
    <w:rsid w:val="00A84658"/>
    <w:rsid w:val="00A85003"/>
    <w:rsid w:val="00A87CC7"/>
    <w:rsid w:val="00A90039"/>
    <w:rsid w:val="00A95DB1"/>
    <w:rsid w:val="00A97A90"/>
    <w:rsid w:val="00AA1BCA"/>
    <w:rsid w:val="00AA3B80"/>
    <w:rsid w:val="00AA3F8B"/>
    <w:rsid w:val="00AA4C2B"/>
    <w:rsid w:val="00AB1858"/>
    <w:rsid w:val="00AB26D8"/>
    <w:rsid w:val="00AC0229"/>
    <w:rsid w:val="00AC0292"/>
    <w:rsid w:val="00AC0D57"/>
    <w:rsid w:val="00AC2CB4"/>
    <w:rsid w:val="00AC6387"/>
    <w:rsid w:val="00AD009C"/>
    <w:rsid w:val="00AD283F"/>
    <w:rsid w:val="00AD3642"/>
    <w:rsid w:val="00AD4E5D"/>
    <w:rsid w:val="00AD604F"/>
    <w:rsid w:val="00AE6806"/>
    <w:rsid w:val="00AE6929"/>
    <w:rsid w:val="00AF08A4"/>
    <w:rsid w:val="00AF0994"/>
    <w:rsid w:val="00AF0B60"/>
    <w:rsid w:val="00AF0C94"/>
    <w:rsid w:val="00AF0D6B"/>
    <w:rsid w:val="00AF3F3E"/>
    <w:rsid w:val="00AF4558"/>
    <w:rsid w:val="00AF7B09"/>
    <w:rsid w:val="00B00E67"/>
    <w:rsid w:val="00B06C14"/>
    <w:rsid w:val="00B136C7"/>
    <w:rsid w:val="00B140F4"/>
    <w:rsid w:val="00B175D4"/>
    <w:rsid w:val="00B22A80"/>
    <w:rsid w:val="00B3345A"/>
    <w:rsid w:val="00B34FA6"/>
    <w:rsid w:val="00B368F9"/>
    <w:rsid w:val="00B41A52"/>
    <w:rsid w:val="00B45F6E"/>
    <w:rsid w:val="00B46E07"/>
    <w:rsid w:val="00B47FDA"/>
    <w:rsid w:val="00B51155"/>
    <w:rsid w:val="00B5575C"/>
    <w:rsid w:val="00B55E72"/>
    <w:rsid w:val="00B650EA"/>
    <w:rsid w:val="00B6593A"/>
    <w:rsid w:val="00B7124E"/>
    <w:rsid w:val="00B72765"/>
    <w:rsid w:val="00B7421F"/>
    <w:rsid w:val="00B745DB"/>
    <w:rsid w:val="00B774BC"/>
    <w:rsid w:val="00B81D4B"/>
    <w:rsid w:val="00B841A4"/>
    <w:rsid w:val="00B852A3"/>
    <w:rsid w:val="00B85FA8"/>
    <w:rsid w:val="00B86EFA"/>
    <w:rsid w:val="00B951F4"/>
    <w:rsid w:val="00B972BD"/>
    <w:rsid w:val="00BA0C69"/>
    <w:rsid w:val="00BA10A0"/>
    <w:rsid w:val="00BA339A"/>
    <w:rsid w:val="00BA581A"/>
    <w:rsid w:val="00BA645C"/>
    <w:rsid w:val="00BB16BA"/>
    <w:rsid w:val="00BB278F"/>
    <w:rsid w:val="00BB74E2"/>
    <w:rsid w:val="00BC380F"/>
    <w:rsid w:val="00BC3BE1"/>
    <w:rsid w:val="00BC71A9"/>
    <w:rsid w:val="00BD0390"/>
    <w:rsid w:val="00BD0451"/>
    <w:rsid w:val="00BD04CC"/>
    <w:rsid w:val="00BD2083"/>
    <w:rsid w:val="00BD2254"/>
    <w:rsid w:val="00BD5472"/>
    <w:rsid w:val="00BE08A5"/>
    <w:rsid w:val="00BE25D1"/>
    <w:rsid w:val="00BE269F"/>
    <w:rsid w:val="00BE6CDB"/>
    <w:rsid w:val="00BF199F"/>
    <w:rsid w:val="00BF6713"/>
    <w:rsid w:val="00BF76C9"/>
    <w:rsid w:val="00C000D9"/>
    <w:rsid w:val="00C017ED"/>
    <w:rsid w:val="00C0203B"/>
    <w:rsid w:val="00C03FC7"/>
    <w:rsid w:val="00C05A4A"/>
    <w:rsid w:val="00C05B6A"/>
    <w:rsid w:val="00C06371"/>
    <w:rsid w:val="00C06445"/>
    <w:rsid w:val="00C139E0"/>
    <w:rsid w:val="00C2084D"/>
    <w:rsid w:val="00C211CE"/>
    <w:rsid w:val="00C26652"/>
    <w:rsid w:val="00C32963"/>
    <w:rsid w:val="00C33B63"/>
    <w:rsid w:val="00C45221"/>
    <w:rsid w:val="00C47744"/>
    <w:rsid w:val="00C47B67"/>
    <w:rsid w:val="00C538D8"/>
    <w:rsid w:val="00C55294"/>
    <w:rsid w:val="00C56E49"/>
    <w:rsid w:val="00C57DEA"/>
    <w:rsid w:val="00C60F5C"/>
    <w:rsid w:val="00C63670"/>
    <w:rsid w:val="00C63D0A"/>
    <w:rsid w:val="00C64DBA"/>
    <w:rsid w:val="00C66A7A"/>
    <w:rsid w:val="00C72401"/>
    <w:rsid w:val="00C76034"/>
    <w:rsid w:val="00C77C3E"/>
    <w:rsid w:val="00C82897"/>
    <w:rsid w:val="00C83D60"/>
    <w:rsid w:val="00C859F2"/>
    <w:rsid w:val="00C86AB9"/>
    <w:rsid w:val="00C9172C"/>
    <w:rsid w:val="00C91759"/>
    <w:rsid w:val="00C92147"/>
    <w:rsid w:val="00C92E84"/>
    <w:rsid w:val="00C965A8"/>
    <w:rsid w:val="00CA0441"/>
    <w:rsid w:val="00CA499C"/>
    <w:rsid w:val="00CA588B"/>
    <w:rsid w:val="00CA7D24"/>
    <w:rsid w:val="00CB07B7"/>
    <w:rsid w:val="00CB0AD8"/>
    <w:rsid w:val="00CB135E"/>
    <w:rsid w:val="00CB1463"/>
    <w:rsid w:val="00CB2440"/>
    <w:rsid w:val="00CB43FF"/>
    <w:rsid w:val="00CB49FA"/>
    <w:rsid w:val="00CB5EA4"/>
    <w:rsid w:val="00CB6E2D"/>
    <w:rsid w:val="00CB7CBF"/>
    <w:rsid w:val="00CC339D"/>
    <w:rsid w:val="00CC5F5C"/>
    <w:rsid w:val="00CC6C3B"/>
    <w:rsid w:val="00CD23AF"/>
    <w:rsid w:val="00CD2E09"/>
    <w:rsid w:val="00CD7EF3"/>
    <w:rsid w:val="00CE13FD"/>
    <w:rsid w:val="00CE1E42"/>
    <w:rsid w:val="00CE3660"/>
    <w:rsid w:val="00CE75D5"/>
    <w:rsid w:val="00CF0502"/>
    <w:rsid w:val="00CF17E2"/>
    <w:rsid w:val="00CF17FA"/>
    <w:rsid w:val="00D031EC"/>
    <w:rsid w:val="00D10F09"/>
    <w:rsid w:val="00D1318D"/>
    <w:rsid w:val="00D1580B"/>
    <w:rsid w:val="00D15A6D"/>
    <w:rsid w:val="00D16623"/>
    <w:rsid w:val="00D20072"/>
    <w:rsid w:val="00D20282"/>
    <w:rsid w:val="00D20769"/>
    <w:rsid w:val="00D21037"/>
    <w:rsid w:val="00D24F53"/>
    <w:rsid w:val="00D252ED"/>
    <w:rsid w:val="00D3055E"/>
    <w:rsid w:val="00D3178D"/>
    <w:rsid w:val="00D32050"/>
    <w:rsid w:val="00D34806"/>
    <w:rsid w:val="00D352DE"/>
    <w:rsid w:val="00D4023A"/>
    <w:rsid w:val="00D41B30"/>
    <w:rsid w:val="00D46DC4"/>
    <w:rsid w:val="00D50304"/>
    <w:rsid w:val="00D50879"/>
    <w:rsid w:val="00D50DE0"/>
    <w:rsid w:val="00D52ADB"/>
    <w:rsid w:val="00D52F93"/>
    <w:rsid w:val="00D55D8E"/>
    <w:rsid w:val="00D6314A"/>
    <w:rsid w:val="00D664AA"/>
    <w:rsid w:val="00D66789"/>
    <w:rsid w:val="00D66991"/>
    <w:rsid w:val="00D66F76"/>
    <w:rsid w:val="00D72332"/>
    <w:rsid w:val="00D72F29"/>
    <w:rsid w:val="00D75739"/>
    <w:rsid w:val="00D819B3"/>
    <w:rsid w:val="00D8355E"/>
    <w:rsid w:val="00D86194"/>
    <w:rsid w:val="00D922C3"/>
    <w:rsid w:val="00D93F86"/>
    <w:rsid w:val="00D95112"/>
    <w:rsid w:val="00DA0CE3"/>
    <w:rsid w:val="00DA5770"/>
    <w:rsid w:val="00DB3E07"/>
    <w:rsid w:val="00DB48FC"/>
    <w:rsid w:val="00DB7320"/>
    <w:rsid w:val="00DC585C"/>
    <w:rsid w:val="00DC7E0E"/>
    <w:rsid w:val="00DD53CE"/>
    <w:rsid w:val="00DD79CD"/>
    <w:rsid w:val="00DE11EC"/>
    <w:rsid w:val="00DE2A74"/>
    <w:rsid w:val="00DE64DE"/>
    <w:rsid w:val="00DE666C"/>
    <w:rsid w:val="00DE7394"/>
    <w:rsid w:val="00DF19F5"/>
    <w:rsid w:val="00DF1FC0"/>
    <w:rsid w:val="00DF47A4"/>
    <w:rsid w:val="00E003D1"/>
    <w:rsid w:val="00E01921"/>
    <w:rsid w:val="00E0268A"/>
    <w:rsid w:val="00E02AC6"/>
    <w:rsid w:val="00E03432"/>
    <w:rsid w:val="00E0372A"/>
    <w:rsid w:val="00E03B32"/>
    <w:rsid w:val="00E0621C"/>
    <w:rsid w:val="00E122CE"/>
    <w:rsid w:val="00E12D51"/>
    <w:rsid w:val="00E1418D"/>
    <w:rsid w:val="00E14C8A"/>
    <w:rsid w:val="00E219FE"/>
    <w:rsid w:val="00E25A09"/>
    <w:rsid w:val="00E30497"/>
    <w:rsid w:val="00E37336"/>
    <w:rsid w:val="00E37B7A"/>
    <w:rsid w:val="00E43DCC"/>
    <w:rsid w:val="00E45773"/>
    <w:rsid w:val="00E47173"/>
    <w:rsid w:val="00E51D66"/>
    <w:rsid w:val="00E57E45"/>
    <w:rsid w:val="00E61434"/>
    <w:rsid w:val="00E61B9C"/>
    <w:rsid w:val="00E6281A"/>
    <w:rsid w:val="00E62A95"/>
    <w:rsid w:val="00E65358"/>
    <w:rsid w:val="00E65B19"/>
    <w:rsid w:val="00E73BFD"/>
    <w:rsid w:val="00E76D55"/>
    <w:rsid w:val="00E82296"/>
    <w:rsid w:val="00E83735"/>
    <w:rsid w:val="00E855C9"/>
    <w:rsid w:val="00E919A6"/>
    <w:rsid w:val="00E94A3D"/>
    <w:rsid w:val="00E97281"/>
    <w:rsid w:val="00E9729B"/>
    <w:rsid w:val="00EA2605"/>
    <w:rsid w:val="00EA5F73"/>
    <w:rsid w:val="00EA64FC"/>
    <w:rsid w:val="00EA6827"/>
    <w:rsid w:val="00EA783C"/>
    <w:rsid w:val="00EB0285"/>
    <w:rsid w:val="00EB16B8"/>
    <w:rsid w:val="00EB17CD"/>
    <w:rsid w:val="00EB3857"/>
    <w:rsid w:val="00EC1AAC"/>
    <w:rsid w:val="00EC460C"/>
    <w:rsid w:val="00EC4A7B"/>
    <w:rsid w:val="00EC6A36"/>
    <w:rsid w:val="00ED0000"/>
    <w:rsid w:val="00ED195F"/>
    <w:rsid w:val="00ED1B7C"/>
    <w:rsid w:val="00ED1EF3"/>
    <w:rsid w:val="00ED2F69"/>
    <w:rsid w:val="00ED44D8"/>
    <w:rsid w:val="00EE1E72"/>
    <w:rsid w:val="00EE3730"/>
    <w:rsid w:val="00EE696F"/>
    <w:rsid w:val="00EE7298"/>
    <w:rsid w:val="00EF2F71"/>
    <w:rsid w:val="00EF403E"/>
    <w:rsid w:val="00EF6C19"/>
    <w:rsid w:val="00EF6C89"/>
    <w:rsid w:val="00F11B29"/>
    <w:rsid w:val="00F227B2"/>
    <w:rsid w:val="00F233DA"/>
    <w:rsid w:val="00F2342B"/>
    <w:rsid w:val="00F278AB"/>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1AB"/>
    <w:rsid w:val="00F674CC"/>
    <w:rsid w:val="00F70AC6"/>
    <w:rsid w:val="00F73BA5"/>
    <w:rsid w:val="00F8362B"/>
    <w:rsid w:val="00F8542C"/>
    <w:rsid w:val="00F85543"/>
    <w:rsid w:val="00F8766A"/>
    <w:rsid w:val="00F916B4"/>
    <w:rsid w:val="00F91926"/>
    <w:rsid w:val="00F93713"/>
    <w:rsid w:val="00F941A0"/>
    <w:rsid w:val="00F94D0B"/>
    <w:rsid w:val="00F97FDC"/>
    <w:rsid w:val="00FA2722"/>
    <w:rsid w:val="00FA5409"/>
    <w:rsid w:val="00FA6FA4"/>
    <w:rsid w:val="00FA78FE"/>
    <w:rsid w:val="00FC0ACB"/>
    <w:rsid w:val="00FC3A84"/>
    <w:rsid w:val="00FC4588"/>
    <w:rsid w:val="00FC5365"/>
    <w:rsid w:val="00FC7176"/>
    <w:rsid w:val="00FC74B9"/>
    <w:rsid w:val="00FD0484"/>
    <w:rsid w:val="00FD05C4"/>
    <w:rsid w:val="00FD08D6"/>
    <w:rsid w:val="00FD11D5"/>
    <w:rsid w:val="00FD163D"/>
    <w:rsid w:val="00FD2B4B"/>
    <w:rsid w:val="00FD2D51"/>
    <w:rsid w:val="00FD333C"/>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15E8"/>
  <w15:docId w15:val="{5F2D2CB6-C36E-4E1E-9517-8DB5BB6F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paragraph" w:styleId="Heading9">
    <w:name w:val="heading 9"/>
    <w:basedOn w:val="Normal"/>
    <w:next w:val="Normal"/>
    <w:link w:val="Heading9Char"/>
    <w:uiPriority w:val="9"/>
    <w:semiHidden/>
    <w:unhideWhenUsed/>
    <w:qFormat/>
    <w:rsid w:val="005C294D"/>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 w:type="character" w:customStyle="1" w:styleId="Heading9Char">
    <w:name w:val="Heading 9 Char"/>
    <w:basedOn w:val="DefaultParagraphFont"/>
    <w:link w:val="Heading9"/>
    <w:uiPriority w:val="9"/>
    <w:semiHidden/>
    <w:rsid w:val="005C294D"/>
    <w:rPr>
      <w:rFonts w:eastAsiaTheme="majorEastAsia" w:cstheme="majorBidi"/>
      <w:color w:val="272727" w:themeColor="text1" w:themeTint="D8"/>
      <w:kern w:val="2"/>
      <w:sz w:val="24"/>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em.gov.in/contactUs"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kp.gem.gov.in/registration/signu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dplus.gem.gov.in/all-bid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procure.gov.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elpdesk-gem@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BC0806-55A5-4A36-9CDE-D714207FDA04}">
  <ds:schemaRefs>
    <ds:schemaRef ds:uri="19e0ca2b-e978-40d4-8a5c-0f896a7162c6"/>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033eb33e-143c-42fa-8b4d-315923cdaeb1"/>
    <ds:schemaRef ds:uri="http://purl.org/dc/dcmitype/"/>
  </ds:schemaRefs>
</ds:datastoreItem>
</file>

<file path=customXml/itemProps2.xml><?xml version="1.0" encoding="utf-8"?>
<ds:datastoreItem xmlns:ds="http://schemas.openxmlformats.org/officeDocument/2006/customXml" ds:itemID="{98D6FC31-4DC2-46CE-A688-5B3060BAF3E8}">
  <ds:schemaRefs>
    <ds:schemaRef ds:uri="http://schemas.microsoft.com/sharepoint/v3/contenttype/forms"/>
  </ds:schemaRefs>
</ds:datastoreItem>
</file>

<file path=customXml/itemProps3.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6</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113</cp:revision>
  <cp:lastPrinted>2026-02-11T02:07:00Z</cp:lastPrinted>
  <dcterms:created xsi:type="dcterms:W3CDTF">2025-03-04T13:29:00Z</dcterms:created>
  <dcterms:modified xsi:type="dcterms:W3CDTF">2026-04-06T05:31:00Z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ClassificationContentMarkingHeaderShapeIds">
    <vt:lpwstr>5469bbfd,412e95c2,67c928c9</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2025-07-24T09:48:44Z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11b5fb4f-623f-4286-8360-3d4e73be4ab1</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